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02" w:rsidRPr="00941602" w:rsidRDefault="00941602" w:rsidP="00941602">
      <w:pPr>
        <w:spacing w:after="0"/>
        <w:jc w:val="center"/>
        <w:rPr>
          <w:b/>
          <w:sz w:val="24"/>
        </w:rPr>
      </w:pPr>
      <w:bookmarkStart w:id="0" w:name="_GoBack"/>
      <w:bookmarkEnd w:id="0"/>
      <w:r>
        <w:rPr>
          <w:b/>
          <w:sz w:val="24"/>
        </w:rPr>
        <w:t xml:space="preserve">TITLE:  </w:t>
      </w:r>
      <w:r w:rsidRPr="00941602">
        <w:rPr>
          <w:b/>
          <w:sz w:val="24"/>
        </w:rPr>
        <w:t xml:space="preserve">NURSING GUIDELINES FOR THE MANAGEMENT OF CHILDREN </w:t>
      </w:r>
    </w:p>
    <w:p w:rsidR="00990121" w:rsidRDefault="00941602" w:rsidP="00941602">
      <w:pPr>
        <w:spacing w:after="0"/>
        <w:jc w:val="center"/>
        <w:rPr>
          <w:b/>
          <w:sz w:val="24"/>
        </w:rPr>
      </w:pPr>
      <w:r w:rsidRPr="00941602">
        <w:rPr>
          <w:b/>
          <w:sz w:val="24"/>
        </w:rPr>
        <w:t xml:space="preserve">WITH </w:t>
      </w:r>
      <w:r w:rsidR="00F13BEE">
        <w:rPr>
          <w:b/>
          <w:sz w:val="24"/>
        </w:rPr>
        <w:t>CLASSICAL PHENYLKETONURIA</w:t>
      </w:r>
    </w:p>
    <w:p w:rsidR="00706FD6" w:rsidRDefault="00706FD6" w:rsidP="00941602">
      <w:pPr>
        <w:spacing w:after="0"/>
        <w:jc w:val="center"/>
        <w:rPr>
          <w:b/>
          <w:sz w:val="24"/>
        </w:rPr>
      </w:pPr>
    </w:p>
    <w:p w:rsidR="00706FD6" w:rsidRDefault="00706FD6" w:rsidP="00941602">
      <w:pPr>
        <w:spacing w:after="0"/>
        <w:jc w:val="center"/>
        <w:rPr>
          <w:b/>
          <w:sz w:val="24"/>
        </w:rPr>
      </w:pPr>
    </w:p>
    <w:p w:rsidR="000D6482" w:rsidRPr="001C78AB" w:rsidRDefault="00822099" w:rsidP="000D6482">
      <w:pPr>
        <w:rPr>
          <w:sz w:val="24"/>
          <w:szCs w:val="24"/>
        </w:rPr>
      </w:pPr>
      <w:r>
        <w:rPr>
          <w:sz w:val="24"/>
          <w:szCs w:val="24"/>
        </w:rPr>
        <w:t>AUTHOR</w:t>
      </w:r>
      <w:r w:rsidR="000D6482">
        <w:rPr>
          <w:sz w:val="24"/>
          <w:szCs w:val="24"/>
        </w:rPr>
        <w:t>:</w:t>
      </w:r>
      <w:r w:rsidR="000D6482">
        <w:rPr>
          <w:sz w:val="24"/>
          <w:szCs w:val="24"/>
        </w:rPr>
        <w:tab/>
      </w:r>
      <w:r w:rsidR="000D6482">
        <w:rPr>
          <w:sz w:val="24"/>
          <w:szCs w:val="24"/>
        </w:rPr>
        <w:tab/>
      </w:r>
      <w:r w:rsidR="00C0690B">
        <w:rPr>
          <w:sz w:val="24"/>
          <w:szCs w:val="24"/>
        </w:rPr>
        <w:tab/>
      </w:r>
      <w:r w:rsidR="00A51670" w:rsidRPr="001C78AB">
        <w:rPr>
          <w:sz w:val="24"/>
          <w:szCs w:val="24"/>
        </w:rPr>
        <w:t xml:space="preserve">Eilish O’Connell, Clinical Education Facilitator, </w:t>
      </w:r>
      <w:r w:rsidR="00392BF3">
        <w:rPr>
          <w:sz w:val="24"/>
          <w:szCs w:val="24"/>
        </w:rPr>
        <w:t>NCIMD</w:t>
      </w:r>
      <w:r w:rsidR="000D6482" w:rsidRPr="001C78AB">
        <w:rPr>
          <w:sz w:val="24"/>
          <w:szCs w:val="24"/>
        </w:rPr>
        <w:t xml:space="preserve"> </w:t>
      </w:r>
    </w:p>
    <w:p w:rsidR="000D6482" w:rsidRPr="001C78AB" w:rsidRDefault="000D6482" w:rsidP="005F6D8E">
      <w:pPr>
        <w:rPr>
          <w:sz w:val="24"/>
          <w:szCs w:val="24"/>
        </w:rPr>
      </w:pPr>
      <w:r w:rsidRPr="001C78AB">
        <w:rPr>
          <w:sz w:val="24"/>
          <w:szCs w:val="24"/>
        </w:rPr>
        <w:t>SIGNATURE:</w:t>
      </w:r>
    </w:p>
    <w:p w:rsidR="000D6482" w:rsidRPr="001C78AB" w:rsidRDefault="000D6482" w:rsidP="005F6D8E">
      <w:pPr>
        <w:rPr>
          <w:sz w:val="24"/>
          <w:szCs w:val="24"/>
        </w:rPr>
      </w:pPr>
      <w:r w:rsidRPr="001C78AB">
        <w:rPr>
          <w:sz w:val="24"/>
          <w:szCs w:val="24"/>
        </w:rPr>
        <w:t>DATE:</w:t>
      </w:r>
    </w:p>
    <w:p w:rsidR="00FE0668" w:rsidRPr="00FE0668" w:rsidRDefault="00FE0668" w:rsidP="00FE0668">
      <w:pPr>
        <w:spacing w:after="0"/>
        <w:rPr>
          <w:i/>
          <w:sz w:val="24"/>
          <w:szCs w:val="24"/>
        </w:rPr>
      </w:pPr>
      <w:r w:rsidRPr="00FE0668">
        <w:rPr>
          <w:i/>
          <w:sz w:val="24"/>
          <w:szCs w:val="24"/>
        </w:rPr>
        <w:tab/>
        <w:t xml:space="preserve"> </w:t>
      </w:r>
    </w:p>
    <w:p w:rsidR="00FE0668" w:rsidRPr="00FE0668" w:rsidRDefault="000217D7" w:rsidP="000217D7">
      <w:pPr>
        <w:spacing w:after="0" w:line="360" w:lineRule="auto"/>
        <w:rPr>
          <w:sz w:val="24"/>
          <w:szCs w:val="24"/>
        </w:rPr>
      </w:pPr>
      <w:r>
        <w:rPr>
          <w:sz w:val="24"/>
          <w:szCs w:val="24"/>
        </w:rPr>
        <w:t>APPROVED BY</w:t>
      </w:r>
      <w:r w:rsidR="00FE0668" w:rsidRPr="00FE0668">
        <w:rPr>
          <w:sz w:val="24"/>
          <w:szCs w:val="24"/>
        </w:rPr>
        <w:t>:</w:t>
      </w:r>
      <w:r w:rsidR="00FE0668" w:rsidRPr="00FE0668">
        <w:rPr>
          <w:sz w:val="24"/>
          <w:szCs w:val="24"/>
        </w:rPr>
        <w:tab/>
      </w:r>
      <w:r w:rsidR="00FE0668" w:rsidRPr="00FE0668">
        <w:rPr>
          <w:sz w:val="24"/>
          <w:szCs w:val="24"/>
        </w:rPr>
        <w:tab/>
      </w:r>
      <w:r w:rsidR="00FE0668">
        <w:rPr>
          <w:sz w:val="24"/>
          <w:szCs w:val="24"/>
        </w:rPr>
        <w:t>Maria O’</w:t>
      </w:r>
      <w:r w:rsidR="00DF0886">
        <w:rPr>
          <w:sz w:val="24"/>
          <w:szCs w:val="24"/>
        </w:rPr>
        <w:t xml:space="preserve"> </w:t>
      </w:r>
      <w:r w:rsidR="00FE0668">
        <w:rPr>
          <w:sz w:val="24"/>
          <w:szCs w:val="24"/>
        </w:rPr>
        <w:t>Regan</w:t>
      </w:r>
      <w:r w:rsidR="00FE0668" w:rsidRPr="00FE0668">
        <w:rPr>
          <w:sz w:val="24"/>
          <w:szCs w:val="24"/>
        </w:rPr>
        <w:t>,</w:t>
      </w:r>
      <w:r w:rsidR="00FE0668">
        <w:rPr>
          <w:sz w:val="24"/>
          <w:szCs w:val="24"/>
        </w:rPr>
        <w:t xml:space="preserve"> Clinical Nurse Specialist,</w:t>
      </w:r>
      <w:r w:rsidR="00FE0668" w:rsidRPr="00FE0668">
        <w:rPr>
          <w:sz w:val="24"/>
          <w:szCs w:val="24"/>
        </w:rPr>
        <w:t xml:space="preserve"> NCIMD</w:t>
      </w:r>
    </w:p>
    <w:p w:rsidR="00FE0668" w:rsidRPr="00FE0668" w:rsidRDefault="00FE0668" w:rsidP="000217D7">
      <w:pPr>
        <w:spacing w:after="0" w:line="360" w:lineRule="auto"/>
        <w:rPr>
          <w:sz w:val="24"/>
          <w:szCs w:val="24"/>
        </w:rPr>
      </w:pPr>
      <w:r w:rsidRPr="00FE0668">
        <w:rPr>
          <w:sz w:val="24"/>
          <w:szCs w:val="24"/>
        </w:rPr>
        <w:t>SIGNATURE:</w:t>
      </w:r>
    </w:p>
    <w:p w:rsidR="00706FD6" w:rsidRPr="00FE0668" w:rsidRDefault="00FE0668" w:rsidP="000217D7">
      <w:pPr>
        <w:spacing w:after="0" w:line="360" w:lineRule="auto"/>
        <w:rPr>
          <w:sz w:val="24"/>
          <w:szCs w:val="24"/>
        </w:rPr>
      </w:pPr>
      <w:r w:rsidRPr="00FE0668">
        <w:rPr>
          <w:sz w:val="24"/>
          <w:szCs w:val="24"/>
        </w:rPr>
        <w:t>DATE:</w:t>
      </w:r>
      <w:r w:rsidR="000D6482" w:rsidRPr="00FE0668">
        <w:rPr>
          <w:sz w:val="24"/>
          <w:szCs w:val="24"/>
        </w:rPr>
        <w:tab/>
      </w:r>
    </w:p>
    <w:p w:rsidR="000D6482" w:rsidRPr="001C78AB" w:rsidRDefault="000D6482" w:rsidP="00A51670">
      <w:pPr>
        <w:spacing w:after="0"/>
        <w:rPr>
          <w:sz w:val="24"/>
          <w:szCs w:val="24"/>
        </w:rPr>
      </w:pPr>
      <w:r w:rsidRPr="001C78AB">
        <w:rPr>
          <w:i/>
          <w:sz w:val="24"/>
          <w:szCs w:val="24"/>
        </w:rPr>
        <w:t xml:space="preserve"> </w:t>
      </w:r>
      <w:r w:rsidRPr="001C78AB">
        <w:rPr>
          <w:i/>
          <w:sz w:val="24"/>
          <w:szCs w:val="24"/>
        </w:rPr>
        <w:tab/>
      </w:r>
      <w:r w:rsidRPr="001C78AB">
        <w:rPr>
          <w:sz w:val="24"/>
          <w:szCs w:val="24"/>
        </w:rPr>
        <w:t xml:space="preserve"> </w:t>
      </w:r>
    </w:p>
    <w:p w:rsidR="00C0690B" w:rsidRDefault="00C0690B" w:rsidP="00822099">
      <w:pPr>
        <w:spacing w:line="360" w:lineRule="auto"/>
        <w:rPr>
          <w:sz w:val="24"/>
          <w:szCs w:val="24"/>
        </w:rPr>
      </w:pPr>
    </w:p>
    <w:p w:rsidR="000D6482" w:rsidRPr="001C78AB" w:rsidRDefault="000217D7" w:rsidP="00822099">
      <w:pPr>
        <w:spacing w:line="360" w:lineRule="auto"/>
        <w:rPr>
          <w:sz w:val="24"/>
          <w:szCs w:val="24"/>
        </w:rPr>
      </w:pPr>
      <w:r>
        <w:rPr>
          <w:sz w:val="24"/>
          <w:szCs w:val="24"/>
        </w:rPr>
        <w:t>APPROVED BY</w:t>
      </w:r>
      <w:r w:rsidR="000D6482" w:rsidRPr="001C78AB">
        <w:rPr>
          <w:sz w:val="24"/>
          <w:szCs w:val="24"/>
        </w:rPr>
        <w:t>:</w:t>
      </w:r>
      <w:r w:rsidR="000D6482" w:rsidRPr="001C78AB">
        <w:rPr>
          <w:sz w:val="24"/>
          <w:szCs w:val="24"/>
        </w:rPr>
        <w:tab/>
      </w:r>
      <w:r w:rsidR="000D6482" w:rsidRPr="001C78AB">
        <w:rPr>
          <w:sz w:val="24"/>
          <w:szCs w:val="24"/>
        </w:rPr>
        <w:tab/>
      </w:r>
      <w:r w:rsidR="00A51670" w:rsidRPr="001C78AB">
        <w:rPr>
          <w:sz w:val="24"/>
          <w:szCs w:val="24"/>
        </w:rPr>
        <w:t xml:space="preserve">Catherine McDonnell, </w:t>
      </w:r>
      <w:r w:rsidR="00392BF3">
        <w:rPr>
          <w:sz w:val="24"/>
          <w:szCs w:val="24"/>
        </w:rPr>
        <w:t>Clinical Nurse Manager, NCIMD</w:t>
      </w:r>
    </w:p>
    <w:p w:rsidR="000D6482" w:rsidRPr="001C78AB" w:rsidRDefault="000D6482" w:rsidP="00822099">
      <w:pPr>
        <w:spacing w:line="360" w:lineRule="auto"/>
        <w:rPr>
          <w:sz w:val="24"/>
          <w:szCs w:val="24"/>
        </w:rPr>
      </w:pPr>
      <w:r w:rsidRPr="001C78AB">
        <w:rPr>
          <w:sz w:val="24"/>
          <w:szCs w:val="24"/>
        </w:rPr>
        <w:t>SIGNATURE:</w:t>
      </w:r>
    </w:p>
    <w:p w:rsidR="00706FD6" w:rsidRPr="001C78AB" w:rsidRDefault="00706FD6" w:rsidP="00822099">
      <w:pPr>
        <w:spacing w:line="360" w:lineRule="auto"/>
        <w:rPr>
          <w:sz w:val="24"/>
          <w:szCs w:val="24"/>
        </w:rPr>
      </w:pPr>
      <w:r w:rsidRPr="001C78AB">
        <w:rPr>
          <w:sz w:val="24"/>
          <w:szCs w:val="24"/>
        </w:rPr>
        <w:t>DATE:</w:t>
      </w:r>
    </w:p>
    <w:p w:rsidR="00C0690B" w:rsidRDefault="00C0690B" w:rsidP="000217D7">
      <w:pPr>
        <w:ind w:left="2880" w:hanging="2880"/>
        <w:rPr>
          <w:rFonts w:cstheme="minorHAnsi"/>
          <w:sz w:val="24"/>
          <w:szCs w:val="24"/>
        </w:rPr>
      </w:pPr>
    </w:p>
    <w:p w:rsidR="00A51670" w:rsidRPr="00706FD6" w:rsidRDefault="008E6D78" w:rsidP="000217D7">
      <w:pPr>
        <w:ind w:left="2880" w:hanging="2880"/>
        <w:rPr>
          <w:rFonts w:cstheme="minorHAnsi"/>
          <w:sz w:val="24"/>
          <w:szCs w:val="24"/>
          <w:shd w:val="clear" w:color="auto" w:fill="FFFFFF"/>
        </w:rPr>
      </w:pPr>
      <w:r>
        <w:rPr>
          <w:rFonts w:cstheme="minorHAnsi"/>
          <w:sz w:val="24"/>
          <w:szCs w:val="24"/>
        </w:rPr>
        <w:t>APPROVED BY</w:t>
      </w:r>
      <w:r w:rsidR="00A51670" w:rsidRPr="00706FD6">
        <w:rPr>
          <w:rFonts w:cstheme="minorHAnsi"/>
          <w:sz w:val="24"/>
          <w:szCs w:val="24"/>
        </w:rPr>
        <w:t>:</w:t>
      </w:r>
      <w:r w:rsidR="00A51670" w:rsidRPr="00706FD6">
        <w:rPr>
          <w:rFonts w:cstheme="minorHAnsi"/>
          <w:sz w:val="24"/>
          <w:szCs w:val="24"/>
        </w:rPr>
        <w:tab/>
      </w:r>
      <w:r w:rsidR="00A51670" w:rsidRPr="00706FD6">
        <w:rPr>
          <w:rFonts w:cstheme="minorHAnsi"/>
          <w:bCs/>
          <w:sz w:val="24"/>
          <w:szCs w:val="24"/>
          <w:shd w:val="clear" w:color="auto" w:fill="FFFFFF"/>
        </w:rPr>
        <w:t>Dr</w:t>
      </w:r>
      <w:r w:rsidR="00A51670" w:rsidRPr="00706FD6">
        <w:rPr>
          <w:rFonts w:cstheme="minorHAnsi"/>
          <w:sz w:val="24"/>
          <w:szCs w:val="24"/>
          <w:shd w:val="clear" w:color="auto" w:fill="FFFFFF"/>
        </w:rPr>
        <w:t> Ahmad </w:t>
      </w:r>
      <w:proofErr w:type="spellStart"/>
      <w:r w:rsidR="00A51670" w:rsidRPr="00706FD6">
        <w:rPr>
          <w:rFonts w:cstheme="minorHAnsi"/>
          <w:bCs/>
          <w:sz w:val="24"/>
          <w:szCs w:val="24"/>
          <w:shd w:val="clear" w:color="auto" w:fill="FFFFFF"/>
        </w:rPr>
        <w:t>Monavari</w:t>
      </w:r>
      <w:proofErr w:type="spellEnd"/>
      <w:r w:rsidR="00A51670" w:rsidRPr="00706FD6">
        <w:rPr>
          <w:rFonts w:cstheme="minorHAnsi"/>
          <w:bCs/>
          <w:sz w:val="24"/>
          <w:szCs w:val="24"/>
          <w:shd w:val="clear" w:color="auto" w:fill="FFFFFF"/>
        </w:rPr>
        <w:t>, D</w:t>
      </w:r>
      <w:r w:rsidR="00A51670" w:rsidRPr="00706FD6">
        <w:rPr>
          <w:rFonts w:cstheme="minorHAnsi"/>
          <w:sz w:val="24"/>
          <w:szCs w:val="24"/>
          <w:shd w:val="clear" w:color="auto" w:fill="FFFFFF"/>
        </w:rPr>
        <w:t xml:space="preserve">irector of </w:t>
      </w:r>
      <w:r w:rsidR="00392BF3">
        <w:rPr>
          <w:rFonts w:cstheme="minorHAnsi"/>
          <w:sz w:val="24"/>
          <w:szCs w:val="24"/>
          <w:shd w:val="clear" w:color="auto" w:fill="FFFFFF"/>
        </w:rPr>
        <w:t>NCIMD</w:t>
      </w:r>
      <w:r w:rsidR="00A51670" w:rsidRPr="00706FD6">
        <w:rPr>
          <w:rFonts w:cstheme="minorHAnsi"/>
          <w:sz w:val="24"/>
          <w:szCs w:val="24"/>
          <w:shd w:val="clear" w:color="auto" w:fill="FFFFFF"/>
        </w:rPr>
        <w:t xml:space="preserve"> </w:t>
      </w:r>
      <w:r w:rsidR="00392BF3">
        <w:rPr>
          <w:rFonts w:cstheme="minorHAnsi"/>
          <w:sz w:val="24"/>
          <w:szCs w:val="24"/>
          <w:shd w:val="clear" w:color="auto" w:fill="FFFFFF"/>
        </w:rPr>
        <w:t>(</w:t>
      </w:r>
      <w:r w:rsidR="00A51670" w:rsidRPr="00706FD6">
        <w:rPr>
          <w:rFonts w:cstheme="minorHAnsi"/>
          <w:sz w:val="24"/>
          <w:szCs w:val="24"/>
          <w:shd w:val="clear" w:color="auto" w:fill="FFFFFF"/>
        </w:rPr>
        <w:t>National Centre for Inherited Metabolic Disorders</w:t>
      </w:r>
      <w:r w:rsidR="00392BF3">
        <w:rPr>
          <w:rFonts w:cstheme="minorHAnsi"/>
          <w:sz w:val="24"/>
          <w:szCs w:val="24"/>
          <w:shd w:val="clear" w:color="auto" w:fill="FFFFFF"/>
        </w:rPr>
        <w:t>)</w:t>
      </w:r>
    </w:p>
    <w:p w:rsidR="00A51670" w:rsidRPr="001C78AB" w:rsidRDefault="00A51670" w:rsidP="00A51670">
      <w:pPr>
        <w:rPr>
          <w:sz w:val="24"/>
          <w:szCs w:val="24"/>
        </w:rPr>
      </w:pPr>
      <w:r w:rsidRPr="001C78AB">
        <w:rPr>
          <w:rFonts w:ascii="Arial" w:hAnsi="Arial" w:cs="Arial"/>
          <w:shd w:val="clear" w:color="auto" w:fill="FFFFFF"/>
        </w:rPr>
        <w:t>S</w:t>
      </w:r>
      <w:r w:rsidRPr="001C78AB">
        <w:rPr>
          <w:sz w:val="24"/>
          <w:szCs w:val="24"/>
        </w:rPr>
        <w:t>IGNATURE:</w:t>
      </w:r>
    </w:p>
    <w:p w:rsidR="00A51670" w:rsidRDefault="00A51670" w:rsidP="00A51670">
      <w:pPr>
        <w:rPr>
          <w:sz w:val="24"/>
          <w:szCs w:val="24"/>
        </w:rPr>
      </w:pPr>
      <w:r w:rsidRPr="001C78AB">
        <w:rPr>
          <w:sz w:val="24"/>
          <w:szCs w:val="24"/>
        </w:rPr>
        <w:t>DATE:</w:t>
      </w:r>
    </w:p>
    <w:p w:rsidR="00706FD6" w:rsidRDefault="000B63BD" w:rsidP="000B63BD">
      <w:pPr>
        <w:jc w:val="center"/>
        <w:rPr>
          <w:sz w:val="24"/>
          <w:szCs w:val="24"/>
        </w:rPr>
      </w:pPr>
      <w:r w:rsidRPr="00635FF4">
        <w:rPr>
          <w:noProof/>
          <w:lang w:eastAsia="en-IE"/>
        </w:rPr>
        <w:drawing>
          <wp:inline distT="0" distB="0" distL="0" distR="0" wp14:anchorId="26B21EDD" wp14:editId="1A56C361">
            <wp:extent cx="208597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628650"/>
                    </a:xfrm>
                    <a:prstGeom prst="rect">
                      <a:avLst/>
                    </a:prstGeom>
                    <a:noFill/>
                    <a:ln>
                      <a:noFill/>
                    </a:ln>
                  </pic:spPr>
                </pic:pic>
              </a:graphicData>
            </a:graphic>
          </wp:inline>
        </w:drawing>
      </w:r>
    </w:p>
    <w:p w:rsidR="00706FD6" w:rsidRDefault="00706FD6" w:rsidP="00A51670">
      <w:pPr>
        <w:rPr>
          <w:sz w:val="24"/>
          <w:szCs w:val="24"/>
        </w:rPr>
      </w:pPr>
    </w:p>
    <w:p w:rsidR="008E6D78" w:rsidRDefault="008E6D78" w:rsidP="008E6D78">
      <w:pPr>
        <w:spacing w:line="360" w:lineRule="auto"/>
        <w:rPr>
          <w:rFonts w:cstheme="minorHAnsi"/>
          <w:b/>
          <w:sz w:val="24"/>
          <w:szCs w:val="24"/>
        </w:rPr>
      </w:pPr>
    </w:p>
    <w:p w:rsidR="00C0690B" w:rsidRDefault="00C0690B" w:rsidP="008E6D78">
      <w:pPr>
        <w:spacing w:line="360" w:lineRule="auto"/>
        <w:rPr>
          <w:rFonts w:cstheme="minorHAnsi"/>
          <w:b/>
          <w:sz w:val="24"/>
          <w:szCs w:val="24"/>
        </w:rPr>
      </w:pPr>
    </w:p>
    <w:p w:rsidR="000217D7" w:rsidRDefault="000217D7" w:rsidP="008E6D78">
      <w:pPr>
        <w:spacing w:line="360" w:lineRule="auto"/>
        <w:rPr>
          <w:rFonts w:cstheme="minorHAnsi"/>
          <w:b/>
          <w:sz w:val="24"/>
          <w:szCs w:val="24"/>
        </w:rPr>
      </w:pPr>
    </w:p>
    <w:tbl>
      <w:tblPr>
        <w:tblStyle w:val="TableGrid"/>
        <w:tblW w:w="0" w:type="auto"/>
        <w:tblLook w:val="04A0" w:firstRow="1" w:lastRow="0" w:firstColumn="1" w:lastColumn="0" w:noHBand="0" w:noVBand="1"/>
      </w:tblPr>
      <w:tblGrid>
        <w:gridCol w:w="1630"/>
        <w:gridCol w:w="1618"/>
        <w:gridCol w:w="1901"/>
        <w:gridCol w:w="4093"/>
      </w:tblGrid>
      <w:tr w:rsidR="008E6D78" w:rsidRPr="00BE67F5" w:rsidTr="008E6D78">
        <w:tc>
          <w:tcPr>
            <w:tcW w:w="9242" w:type="dxa"/>
            <w:gridSpan w:val="4"/>
          </w:tcPr>
          <w:p w:rsidR="008E6D78" w:rsidRPr="00394A7A" w:rsidRDefault="008E6D78" w:rsidP="008E6D78">
            <w:pPr>
              <w:spacing w:line="360" w:lineRule="auto"/>
              <w:jc w:val="center"/>
              <w:rPr>
                <w:rFonts w:cstheme="minorHAnsi"/>
                <w:b/>
                <w:sz w:val="24"/>
                <w:szCs w:val="24"/>
              </w:rPr>
            </w:pPr>
            <w:r>
              <w:rPr>
                <w:rFonts w:cstheme="minorHAnsi"/>
                <w:b/>
                <w:sz w:val="24"/>
                <w:szCs w:val="24"/>
              </w:rPr>
              <w:t>R</w:t>
            </w:r>
            <w:r w:rsidRPr="00394A7A">
              <w:rPr>
                <w:rFonts w:cstheme="minorHAnsi"/>
                <w:b/>
                <w:sz w:val="24"/>
                <w:szCs w:val="24"/>
              </w:rPr>
              <w:t xml:space="preserve">EVISION HISTORY </w:t>
            </w:r>
            <w:r w:rsidRPr="00394A7A">
              <w:rPr>
                <w:rFonts w:cstheme="minorHAnsi"/>
                <w:b/>
                <w:color w:val="FF0000"/>
                <w:sz w:val="24"/>
                <w:szCs w:val="24"/>
              </w:rPr>
              <w:t xml:space="preserve"> </w:t>
            </w:r>
          </w:p>
        </w:tc>
      </w:tr>
      <w:tr w:rsidR="008E6D78" w:rsidRPr="00BE67F5" w:rsidTr="008E6D78">
        <w:tc>
          <w:tcPr>
            <w:tcW w:w="9242" w:type="dxa"/>
            <w:gridSpan w:val="4"/>
          </w:tcPr>
          <w:p w:rsidR="008E6D78" w:rsidRDefault="008E6D78" w:rsidP="008E6D78">
            <w:pPr>
              <w:spacing w:line="276" w:lineRule="auto"/>
              <w:rPr>
                <w:rFonts w:cstheme="minorHAnsi"/>
                <w:sz w:val="24"/>
                <w:szCs w:val="24"/>
              </w:rPr>
            </w:pPr>
            <w:r w:rsidRPr="008E6D78">
              <w:rPr>
                <w:rFonts w:cstheme="minorHAnsi"/>
                <w:sz w:val="24"/>
                <w:szCs w:val="24"/>
              </w:rPr>
              <w:t xml:space="preserve">POLICY TITLE: NURSING GUIDELINES FOR THE MANAGEMENT OF CHILDREN WITH </w:t>
            </w:r>
          </w:p>
          <w:p w:rsidR="008E6D78" w:rsidRPr="008E6D78" w:rsidRDefault="008E6D78" w:rsidP="008E6D78">
            <w:pPr>
              <w:spacing w:line="276" w:lineRule="auto"/>
              <w:rPr>
                <w:rFonts w:cstheme="minorHAnsi"/>
                <w:sz w:val="24"/>
                <w:szCs w:val="24"/>
              </w:rPr>
            </w:pPr>
            <w:r w:rsidRPr="008E6D78">
              <w:rPr>
                <w:rFonts w:cstheme="minorHAnsi"/>
                <w:sz w:val="24"/>
                <w:szCs w:val="24"/>
              </w:rPr>
              <w:t>CLASSICAL PHENYLKETONURIA</w:t>
            </w:r>
          </w:p>
        </w:tc>
      </w:tr>
      <w:tr w:rsidR="008E6D78" w:rsidRPr="00BE67F5" w:rsidTr="008E6D78">
        <w:tc>
          <w:tcPr>
            <w:tcW w:w="9242" w:type="dxa"/>
            <w:gridSpan w:val="4"/>
          </w:tcPr>
          <w:p w:rsidR="008E6D78" w:rsidRPr="008E6D78" w:rsidRDefault="008E6D78" w:rsidP="008E6D78">
            <w:pPr>
              <w:spacing w:line="360" w:lineRule="auto"/>
              <w:rPr>
                <w:rFonts w:cstheme="minorHAnsi"/>
                <w:sz w:val="24"/>
                <w:szCs w:val="24"/>
              </w:rPr>
            </w:pPr>
            <w:r w:rsidRPr="008E6D78">
              <w:rPr>
                <w:rFonts w:cstheme="minorHAnsi"/>
                <w:sz w:val="24"/>
                <w:szCs w:val="24"/>
              </w:rPr>
              <w:t>DOCUMENT REFERENCE NUMBER:  PP-CLIN-NUR-109</w:t>
            </w:r>
          </w:p>
        </w:tc>
      </w:tr>
      <w:tr w:rsidR="008E6D78" w:rsidRPr="00BE67F5" w:rsidTr="008E6D78">
        <w:tc>
          <w:tcPr>
            <w:tcW w:w="1630" w:type="dxa"/>
          </w:tcPr>
          <w:p w:rsidR="008E6D78" w:rsidRPr="00BE67F5" w:rsidRDefault="008E6D78" w:rsidP="008E6D78">
            <w:pPr>
              <w:spacing w:line="360" w:lineRule="auto"/>
              <w:rPr>
                <w:rFonts w:cstheme="minorHAnsi"/>
                <w:sz w:val="24"/>
                <w:szCs w:val="24"/>
              </w:rPr>
            </w:pPr>
            <w:r>
              <w:rPr>
                <w:rFonts w:cstheme="minorHAnsi"/>
                <w:sz w:val="24"/>
                <w:szCs w:val="24"/>
              </w:rPr>
              <w:t>Revision</w:t>
            </w:r>
          </w:p>
        </w:tc>
        <w:tc>
          <w:tcPr>
            <w:tcW w:w="1618" w:type="dxa"/>
          </w:tcPr>
          <w:p w:rsidR="008E6D78" w:rsidRPr="00BE67F5" w:rsidRDefault="008E6D78" w:rsidP="008E6D78">
            <w:pPr>
              <w:spacing w:line="360" w:lineRule="auto"/>
              <w:rPr>
                <w:rFonts w:cstheme="minorHAnsi"/>
                <w:sz w:val="24"/>
                <w:szCs w:val="24"/>
              </w:rPr>
            </w:pPr>
            <w:r w:rsidRPr="00BE67F5">
              <w:rPr>
                <w:rFonts w:cstheme="minorHAnsi"/>
                <w:sz w:val="24"/>
                <w:szCs w:val="24"/>
              </w:rPr>
              <w:t>Active Date</w:t>
            </w:r>
          </w:p>
        </w:tc>
        <w:tc>
          <w:tcPr>
            <w:tcW w:w="1901" w:type="dxa"/>
          </w:tcPr>
          <w:p w:rsidR="008E6D78" w:rsidRPr="00BE67F5" w:rsidRDefault="008E6D78" w:rsidP="008E6D78">
            <w:pPr>
              <w:spacing w:line="360" w:lineRule="auto"/>
              <w:rPr>
                <w:rFonts w:cstheme="minorHAnsi"/>
                <w:sz w:val="24"/>
                <w:szCs w:val="24"/>
              </w:rPr>
            </w:pPr>
            <w:r w:rsidRPr="00BE67F5">
              <w:rPr>
                <w:rFonts w:cstheme="minorHAnsi"/>
                <w:sz w:val="24"/>
                <w:szCs w:val="24"/>
              </w:rPr>
              <w:t>Status</w:t>
            </w:r>
          </w:p>
        </w:tc>
        <w:tc>
          <w:tcPr>
            <w:tcW w:w="4093" w:type="dxa"/>
          </w:tcPr>
          <w:p w:rsidR="008E6D78" w:rsidRPr="00BE67F5" w:rsidRDefault="008E6D78" w:rsidP="008E6D78">
            <w:pPr>
              <w:spacing w:line="360" w:lineRule="auto"/>
              <w:rPr>
                <w:rFonts w:cstheme="minorHAnsi"/>
                <w:sz w:val="24"/>
                <w:szCs w:val="24"/>
              </w:rPr>
            </w:pPr>
            <w:r w:rsidRPr="00BE67F5">
              <w:rPr>
                <w:rFonts w:cstheme="minorHAnsi"/>
                <w:sz w:val="24"/>
                <w:szCs w:val="24"/>
              </w:rPr>
              <w:t>Comment</w:t>
            </w:r>
          </w:p>
        </w:tc>
      </w:tr>
      <w:tr w:rsidR="008E6D78" w:rsidRPr="00BE67F5" w:rsidTr="008E6D78">
        <w:tc>
          <w:tcPr>
            <w:tcW w:w="1630" w:type="dxa"/>
          </w:tcPr>
          <w:p w:rsidR="008E6D78" w:rsidRPr="00BE67F5" w:rsidRDefault="008E6D78" w:rsidP="008E6D78">
            <w:pPr>
              <w:spacing w:line="360" w:lineRule="auto"/>
              <w:rPr>
                <w:rFonts w:cstheme="minorHAnsi"/>
                <w:sz w:val="24"/>
                <w:szCs w:val="24"/>
              </w:rPr>
            </w:pPr>
            <w:r w:rsidRPr="00BE67F5">
              <w:rPr>
                <w:rFonts w:cstheme="minorHAnsi"/>
                <w:sz w:val="24"/>
                <w:szCs w:val="24"/>
              </w:rPr>
              <w:t xml:space="preserve">Rev. </w:t>
            </w:r>
            <w:r>
              <w:rPr>
                <w:rFonts w:cstheme="minorHAnsi"/>
                <w:sz w:val="24"/>
                <w:szCs w:val="24"/>
              </w:rPr>
              <w:t>2</w:t>
            </w:r>
          </w:p>
        </w:tc>
        <w:tc>
          <w:tcPr>
            <w:tcW w:w="1618" w:type="dxa"/>
          </w:tcPr>
          <w:p w:rsidR="008E6D78" w:rsidRPr="00BE67F5" w:rsidRDefault="008E6D78" w:rsidP="008E6D78">
            <w:pPr>
              <w:spacing w:line="360" w:lineRule="auto"/>
              <w:rPr>
                <w:rFonts w:cstheme="minorHAnsi"/>
                <w:sz w:val="24"/>
                <w:szCs w:val="24"/>
              </w:rPr>
            </w:pPr>
            <w:r>
              <w:rPr>
                <w:rFonts w:cstheme="minorHAnsi"/>
                <w:sz w:val="24"/>
                <w:szCs w:val="24"/>
              </w:rPr>
              <w:t>23/01/2018</w:t>
            </w:r>
          </w:p>
        </w:tc>
        <w:tc>
          <w:tcPr>
            <w:tcW w:w="1901" w:type="dxa"/>
          </w:tcPr>
          <w:p w:rsidR="008E6D78" w:rsidRPr="00BE67F5" w:rsidRDefault="008E6D78" w:rsidP="008E6D78">
            <w:pPr>
              <w:spacing w:line="360" w:lineRule="auto"/>
              <w:rPr>
                <w:rFonts w:cstheme="minorHAnsi"/>
                <w:sz w:val="24"/>
                <w:szCs w:val="24"/>
              </w:rPr>
            </w:pPr>
            <w:r>
              <w:rPr>
                <w:rFonts w:cstheme="minorHAnsi"/>
                <w:sz w:val="24"/>
                <w:szCs w:val="24"/>
              </w:rPr>
              <w:t>O</w:t>
            </w:r>
            <w:r w:rsidRPr="00BE67F5">
              <w:rPr>
                <w:rFonts w:cstheme="minorHAnsi"/>
                <w:sz w:val="24"/>
                <w:szCs w:val="24"/>
              </w:rPr>
              <w:t>bsolete</w:t>
            </w:r>
          </w:p>
        </w:tc>
        <w:tc>
          <w:tcPr>
            <w:tcW w:w="4093" w:type="dxa"/>
          </w:tcPr>
          <w:p w:rsidR="008E6D78" w:rsidRPr="00394A7A" w:rsidRDefault="008E6D78" w:rsidP="008E6D78">
            <w:pPr>
              <w:spacing w:line="360" w:lineRule="auto"/>
              <w:rPr>
                <w:rFonts w:cstheme="minorHAnsi"/>
                <w:i/>
                <w:color w:val="FF0000"/>
                <w:sz w:val="24"/>
                <w:szCs w:val="24"/>
              </w:rPr>
            </w:pPr>
            <w:r>
              <w:rPr>
                <w:rFonts w:cstheme="minorHAnsi"/>
                <w:i/>
                <w:color w:val="FF0000"/>
                <w:sz w:val="24"/>
                <w:szCs w:val="24"/>
              </w:rPr>
              <w:t xml:space="preserve">   </w:t>
            </w:r>
          </w:p>
        </w:tc>
      </w:tr>
      <w:tr w:rsidR="008E6D78" w:rsidRPr="00BE67F5" w:rsidTr="008E6D78">
        <w:tc>
          <w:tcPr>
            <w:tcW w:w="9242" w:type="dxa"/>
            <w:gridSpan w:val="4"/>
            <w:shd w:val="clear" w:color="auto" w:fill="D9D9D9" w:themeFill="background1" w:themeFillShade="D9"/>
          </w:tcPr>
          <w:p w:rsidR="008E6D78" w:rsidRPr="00BE67F5" w:rsidRDefault="008E6D78" w:rsidP="008E6D78">
            <w:pPr>
              <w:spacing w:line="360" w:lineRule="auto"/>
              <w:rPr>
                <w:rFonts w:cstheme="minorHAnsi"/>
                <w:sz w:val="24"/>
                <w:szCs w:val="24"/>
              </w:rPr>
            </w:pPr>
          </w:p>
        </w:tc>
      </w:tr>
    </w:tbl>
    <w:p w:rsidR="008E6D78" w:rsidRPr="00BE67F5" w:rsidRDefault="008E6D78" w:rsidP="008E6D78">
      <w:pPr>
        <w:rPr>
          <w:rFonts w:cstheme="minorHAnsi"/>
          <w:sz w:val="24"/>
          <w:szCs w:val="24"/>
        </w:rPr>
      </w:pPr>
    </w:p>
    <w:tbl>
      <w:tblPr>
        <w:tblStyle w:val="TableGrid"/>
        <w:tblW w:w="0" w:type="auto"/>
        <w:tblLook w:val="04A0" w:firstRow="1" w:lastRow="0" w:firstColumn="1" w:lastColumn="0" w:noHBand="0" w:noVBand="1"/>
      </w:tblPr>
      <w:tblGrid>
        <w:gridCol w:w="4219"/>
        <w:gridCol w:w="4394"/>
      </w:tblGrid>
      <w:tr w:rsidR="008E6D78" w:rsidRPr="00BE67F5" w:rsidTr="008E6D78">
        <w:tc>
          <w:tcPr>
            <w:tcW w:w="4219" w:type="dxa"/>
          </w:tcPr>
          <w:p w:rsidR="008E6D78" w:rsidRDefault="008E6D78" w:rsidP="008E6D78">
            <w:pPr>
              <w:jc w:val="left"/>
              <w:rPr>
                <w:rFonts w:cstheme="minorHAnsi"/>
                <w:b/>
                <w:sz w:val="24"/>
                <w:szCs w:val="24"/>
              </w:rPr>
            </w:pPr>
            <w:r w:rsidRPr="00394A7A">
              <w:rPr>
                <w:rFonts w:cstheme="minorHAnsi"/>
                <w:b/>
                <w:sz w:val="24"/>
                <w:szCs w:val="24"/>
              </w:rPr>
              <w:t>METHOD OF COMMUNICATION</w:t>
            </w:r>
            <w:r>
              <w:rPr>
                <w:rFonts w:cstheme="minorHAnsi"/>
                <w:b/>
                <w:sz w:val="24"/>
                <w:szCs w:val="24"/>
              </w:rPr>
              <w:t xml:space="preserve"> </w:t>
            </w:r>
            <w:r w:rsidRPr="00394A7A">
              <w:rPr>
                <w:rFonts w:cstheme="minorHAnsi"/>
                <w:b/>
                <w:sz w:val="24"/>
                <w:szCs w:val="24"/>
              </w:rPr>
              <w:t>/DISTRIBUTION:</w:t>
            </w:r>
          </w:p>
          <w:p w:rsidR="008E6D78" w:rsidRPr="00394A7A" w:rsidRDefault="008E6D78" w:rsidP="008E6D78">
            <w:pPr>
              <w:jc w:val="left"/>
              <w:rPr>
                <w:rFonts w:cstheme="minorHAnsi"/>
                <w:b/>
                <w:sz w:val="24"/>
                <w:szCs w:val="24"/>
              </w:rPr>
            </w:pPr>
          </w:p>
        </w:tc>
        <w:tc>
          <w:tcPr>
            <w:tcW w:w="4394" w:type="dxa"/>
          </w:tcPr>
          <w:p w:rsidR="008E6D78" w:rsidRPr="00394A7A" w:rsidRDefault="008E6D78" w:rsidP="008E6D78">
            <w:pPr>
              <w:rPr>
                <w:rFonts w:cstheme="minorHAnsi"/>
                <w:b/>
                <w:sz w:val="24"/>
                <w:szCs w:val="24"/>
              </w:rPr>
            </w:pPr>
            <w:r w:rsidRPr="00394A7A">
              <w:rPr>
                <w:rFonts w:cstheme="minorHAnsi"/>
                <w:b/>
                <w:sz w:val="24"/>
                <w:szCs w:val="24"/>
              </w:rPr>
              <w:t>QPULSE &amp; EMAIL</w:t>
            </w:r>
          </w:p>
        </w:tc>
      </w:tr>
      <w:tr w:rsidR="008E6D78" w:rsidRPr="00BE67F5" w:rsidTr="008E6D78">
        <w:tc>
          <w:tcPr>
            <w:tcW w:w="4219" w:type="dxa"/>
          </w:tcPr>
          <w:p w:rsidR="008E6D78" w:rsidRPr="00BE67F5" w:rsidRDefault="008E6D78" w:rsidP="008E6D78">
            <w:pPr>
              <w:spacing w:line="276" w:lineRule="auto"/>
              <w:jc w:val="left"/>
              <w:rPr>
                <w:rFonts w:cstheme="minorHAnsi"/>
                <w:sz w:val="24"/>
                <w:szCs w:val="24"/>
              </w:rPr>
            </w:pPr>
            <w:r w:rsidRPr="00BE67F5">
              <w:rPr>
                <w:rFonts w:cstheme="minorHAnsi"/>
                <w:sz w:val="24"/>
                <w:szCs w:val="24"/>
              </w:rPr>
              <w:t>RESPONSIBILITY FOR IMPLEMENTATION</w:t>
            </w:r>
            <w:r>
              <w:rPr>
                <w:rFonts w:cstheme="minorHAnsi"/>
                <w:sz w:val="24"/>
                <w:szCs w:val="24"/>
              </w:rPr>
              <w:t xml:space="preserve"> /TRAINING</w:t>
            </w:r>
            <w:r w:rsidRPr="00BE67F5">
              <w:rPr>
                <w:rFonts w:cstheme="minorHAnsi"/>
                <w:sz w:val="24"/>
                <w:szCs w:val="24"/>
              </w:rPr>
              <w:t xml:space="preserve">: </w:t>
            </w:r>
          </w:p>
        </w:tc>
        <w:tc>
          <w:tcPr>
            <w:tcW w:w="4394" w:type="dxa"/>
          </w:tcPr>
          <w:p w:rsidR="008E6D78" w:rsidRPr="001C78AB" w:rsidRDefault="008E6D78" w:rsidP="008E6D78">
            <w:pPr>
              <w:jc w:val="left"/>
              <w:rPr>
                <w:sz w:val="24"/>
                <w:szCs w:val="24"/>
              </w:rPr>
            </w:pPr>
            <w:r w:rsidRPr="001C78AB">
              <w:rPr>
                <w:sz w:val="24"/>
                <w:szCs w:val="24"/>
              </w:rPr>
              <w:t xml:space="preserve">Eilish O’Connell, Clinical Education Facilitator, </w:t>
            </w:r>
            <w:r>
              <w:rPr>
                <w:sz w:val="24"/>
                <w:szCs w:val="24"/>
              </w:rPr>
              <w:t>NCIMD</w:t>
            </w:r>
            <w:r w:rsidRPr="001C78AB">
              <w:rPr>
                <w:sz w:val="24"/>
                <w:szCs w:val="24"/>
              </w:rPr>
              <w:t xml:space="preserve"> </w:t>
            </w:r>
          </w:p>
          <w:p w:rsidR="008E6D78" w:rsidRPr="00BE67F5" w:rsidRDefault="008E6D78" w:rsidP="008E6D78">
            <w:pPr>
              <w:spacing w:line="276" w:lineRule="auto"/>
              <w:jc w:val="left"/>
              <w:rPr>
                <w:rFonts w:cstheme="minorHAnsi"/>
                <w:sz w:val="24"/>
                <w:szCs w:val="24"/>
              </w:rPr>
            </w:pPr>
          </w:p>
        </w:tc>
      </w:tr>
      <w:tr w:rsidR="008E6D78" w:rsidRPr="00BE67F5" w:rsidTr="008E6D78">
        <w:tc>
          <w:tcPr>
            <w:tcW w:w="4219" w:type="dxa"/>
          </w:tcPr>
          <w:p w:rsidR="008E6D78" w:rsidRPr="00BE67F5" w:rsidRDefault="008E6D78" w:rsidP="008E6D78">
            <w:pPr>
              <w:spacing w:line="276" w:lineRule="auto"/>
              <w:rPr>
                <w:rFonts w:cstheme="minorHAnsi"/>
                <w:sz w:val="24"/>
                <w:szCs w:val="24"/>
              </w:rPr>
            </w:pPr>
            <w:r w:rsidRPr="00BE67F5">
              <w:rPr>
                <w:rFonts w:cstheme="minorHAnsi"/>
                <w:sz w:val="24"/>
                <w:szCs w:val="24"/>
              </w:rPr>
              <w:t>RESPONSIBILITY FOR EVALUATION AND AUDIT:</w:t>
            </w:r>
          </w:p>
        </w:tc>
        <w:tc>
          <w:tcPr>
            <w:tcW w:w="4394" w:type="dxa"/>
          </w:tcPr>
          <w:p w:rsidR="008E6D78" w:rsidRPr="001C78AB" w:rsidRDefault="008E6D78" w:rsidP="008E6D78">
            <w:pPr>
              <w:jc w:val="left"/>
              <w:rPr>
                <w:sz w:val="24"/>
                <w:szCs w:val="24"/>
              </w:rPr>
            </w:pPr>
            <w:r w:rsidRPr="001C78AB">
              <w:rPr>
                <w:sz w:val="24"/>
                <w:szCs w:val="24"/>
              </w:rPr>
              <w:t xml:space="preserve">Eilish O’Connell, Clinical Education Facilitator, </w:t>
            </w:r>
            <w:r>
              <w:rPr>
                <w:sz w:val="24"/>
                <w:szCs w:val="24"/>
              </w:rPr>
              <w:t>NCIMD</w:t>
            </w:r>
            <w:r w:rsidRPr="001C78AB">
              <w:rPr>
                <w:sz w:val="24"/>
                <w:szCs w:val="24"/>
              </w:rPr>
              <w:t xml:space="preserve"> </w:t>
            </w:r>
          </w:p>
          <w:p w:rsidR="008E6D78" w:rsidRPr="00BE67F5" w:rsidRDefault="008E6D78" w:rsidP="008E6D78">
            <w:pPr>
              <w:spacing w:line="276" w:lineRule="auto"/>
              <w:jc w:val="left"/>
              <w:rPr>
                <w:rFonts w:cstheme="minorHAnsi"/>
                <w:sz w:val="24"/>
                <w:szCs w:val="24"/>
              </w:rPr>
            </w:pPr>
          </w:p>
        </w:tc>
      </w:tr>
    </w:tbl>
    <w:p w:rsidR="008E6D78" w:rsidRDefault="008E6D78" w:rsidP="008E6D78">
      <w:pPr>
        <w:rPr>
          <w:rFonts w:cstheme="minorHAnsi"/>
          <w:sz w:val="24"/>
          <w:szCs w:val="24"/>
        </w:rPr>
      </w:pPr>
    </w:p>
    <w:p w:rsidR="008E6D78" w:rsidRDefault="008E6D78" w:rsidP="008E6D78">
      <w:pPr>
        <w:rPr>
          <w:rFonts w:cstheme="minorHAnsi"/>
          <w:sz w:val="24"/>
          <w:szCs w:val="24"/>
        </w:rPr>
      </w:pPr>
    </w:p>
    <w:p w:rsidR="008E6D78" w:rsidRDefault="008E6D78" w:rsidP="00A51670">
      <w:pPr>
        <w:rPr>
          <w:sz w:val="24"/>
          <w:szCs w:val="24"/>
        </w:rPr>
      </w:pPr>
    </w:p>
    <w:p w:rsidR="00847AC9" w:rsidRDefault="00847AC9" w:rsidP="00A51670">
      <w:pPr>
        <w:rPr>
          <w:sz w:val="24"/>
          <w:szCs w:val="24"/>
        </w:rPr>
      </w:pPr>
    </w:p>
    <w:p w:rsidR="008E6D78" w:rsidRDefault="008E6D78" w:rsidP="00A51670">
      <w:pPr>
        <w:rPr>
          <w:sz w:val="24"/>
          <w:szCs w:val="24"/>
        </w:rPr>
      </w:pPr>
    </w:p>
    <w:p w:rsidR="008E6D78" w:rsidRDefault="008E6D78" w:rsidP="00A51670">
      <w:pPr>
        <w:rPr>
          <w:sz w:val="24"/>
          <w:szCs w:val="24"/>
        </w:rPr>
      </w:pPr>
    </w:p>
    <w:p w:rsidR="008E6D78" w:rsidRDefault="008E6D78" w:rsidP="00A51670">
      <w:pPr>
        <w:rPr>
          <w:sz w:val="24"/>
          <w:szCs w:val="24"/>
        </w:rPr>
      </w:pPr>
    </w:p>
    <w:p w:rsidR="008E6D78" w:rsidRDefault="008E6D78" w:rsidP="00A51670">
      <w:pPr>
        <w:rPr>
          <w:sz w:val="24"/>
          <w:szCs w:val="24"/>
        </w:rPr>
      </w:pPr>
    </w:p>
    <w:p w:rsidR="008E6D78" w:rsidRDefault="008E6D78" w:rsidP="00A51670">
      <w:pPr>
        <w:rPr>
          <w:sz w:val="24"/>
          <w:szCs w:val="24"/>
        </w:rPr>
      </w:pPr>
    </w:p>
    <w:p w:rsidR="008E6D78" w:rsidRDefault="008E6D78" w:rsidP="00A51670">
      <w:pPr>
        <w:rPr>
          <w:sz w:val="24"/>
          <w:szCs w:val="24"/>
        </w:rPr>
      </w:pPr>
    </w:p>
    <w:p w:rsidR="008E6D78" w:rsidRDefault="008E6D78" w:rsidP="00A51670">
      <w:pPr>
        <w:rPr>
          <w:sz w:val="24"/>
          <w:szCs w:val="24"/>
        </w:rPr>
      </w:pPr>
    </w:p>
    <w:p w:rsidR="008E6D78" w:rsidRDefault="008E6D78" w:rsidP="00A51670">
      <w:pPr>
        <w:rPr>
          <w:sz w:val="24"/>
          <w:szCs w:val="24"/>
        </w:rPr>
      </w:pPr>
    </w:p>
    <w:sdt>
      <w:sdtPr>
        <w:rPr>
          <w:smallCaps w:val="0"/>
          <w:spacing w:val="0"/>
          <w:sz w:val="20"/>
          <w:szCs w:val="20"/>
          <w:lang w:bidi="ar-SA"/>
        </w:rPr>
        <w:id w:val="-443621381"/>
        <w:docPartObj>
          <w:docPartGallery w:val="Table of Contents"/>
          <w:docPartUnique/>
        </w:docPartObj>
      </w:sdtPr>
      <w:sdtEndPr>
        <w:rPr>
          <w:rFonts w:cstheme="minorHAnsi"/>
          <w:bCs/>
          <w:noProof/>
          <w:sz w:val="24"/>
          <w:szCs w:val="24"/>
        </w:rPr>
      </w:sdtEndPr>
      <w:sdtContent>
        <w:p w:rsidR="0059624A" w:rsidRDefault="0059624A">
          <w:pPr>
            <w:pStyle w:val="TOCHeading"/>
          </w:pPr>
          <w:r>
            <w:t>Contents</w:t>
          </w:r>
        </w:p>
        <w:p w:rsidR="00BC310C" w:rsidRPr="00BC310C" w:rsidRDefault="00BC310C" w:rsidP="00BC310C">
          <w:pPr>
            <w:rPr>
              <w:lang w:bidi="en-US"/>
            </w:rPr>
          </w:pPr>
        </w:p>
        <w:p w:rsidR="008E6D78" w:rsidRPr="008E6D78" w:rsidRDefault="0059624A">
          <w:pPr>
            <w:pStyle w:val="TOC1"/>
            <w:rPr>
              <w:rFonts w:asciiTheme="minorHAnsi" w:eastAsiaTheme="minorEastAsia" w:hAnsiTheme="minorHAnsi" w:cstheme="minorHAnsi"/>
              <w:noProof/>
              <w:sz w:val="22"/>
              <w:szCs w:val="22"/>
              <w:lang w:val="en-US"/>
            </w:rPr>
          </w:pPr>
          <w:r w:rsidRPr="00B003C8">
            <w:rPr>
              <w:rFonts w:asciiTheme="minorHAnsi" w:hAnsiTheme="minorHAnsi" w:cstheme="minorHAnsi"/>
            </w:rPr>
            <w:fldChar w:fldCharType="begin"/>
          </w:r>
          <w:r w:rsidRPr="00B003C8">
            <w:rPr>
              <w:rFonts w:asciiTheme="minorHAnsi" w:hAnsiTheme="minorHAnsi" w:cstheme="minorHAnsi"/>
            </w:rPr>
            <w:instrText xml:space="preserve"> TOC \o "1-3" \h \z \u </w:instrText>
          </w:r>
          <w:r w:rsidRPr="00B003C8">
            <w:rPr>
              <w:rFonts w:asciiTheme="minorHAnsi" w:hAnsiTheme="minorHAnsi" w:cstheme="minorHAnsi"/>
            </w:rPr>
            <w:fldChar w:fldCharType="separate"/>
          </w:r>
          <w:hyperlink w:anchor="_Toc512845736" w:history="1">
            <w:r w:rsidR="008E6D78" w:rsidRPr="008E6D78">
              <w:rPr>
                <w:rStyle w:val="Hyperlink"/>
                <w:rFonts w:asciiTheme="minorHAnsi" w:hAnsiTheme="minorHAnsi" w:cstheme="minorHAnsi"/>
                <w:noProof/>
              </w:rPr>
              <w:t>1.</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PURPOSE:</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_Toc512845736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4</w:t>
            </w:r>
            <w:r w:rsidR="008E6D78" w:rsidRPr="008E6D78">
              <w:rPr>
                <w:rFonts w:asciiTheme="minorHAnsi" w:hAnsiTheme="minorHAnsi" w:cstheme="minorHAnsi"/>
                <w:noProof/>
                <w:webHidden/>
              </w:rPr>
              <w:fldChar w:fldCharType="end"/>
            </w:r>
          </w:hyperlink>
        </w:p>
        <w:p w:rsidR="008E6D78" w:rsidRPr="008E6D78" w:rsidRDefault="001421C0">
          <w:pPr>
            <w:pStyle w:val="TOC1"/>
            <w:rPr>
              <w:rFonts w:asciiTheme="minorHAnsi" w:eastAsiaTheme="minorEastAsia" w:hAnsiTheme="minorHAnsi" w:cstheme="minorHAnsi"/>
              <w:noProof/>
              <w:sz w:val="22"/>
              <w:szCs w:val="22"/>
              <w:lang w:val="en-US"/>
            </w:rPr>
          </w:pPr>
          <w:hyperlink w:anchor="_Toc512845737" w:history="1">
            <w:r w:rsidR="008E6D78" w:rsidRPr="008E6D78">
              <w:rPr>
                <w:rStyle w:val="Hyperlink"/>
                <w:rFonts w:asciiTheme="minorHAnsi" w:hAnsiTheme="minorHAnsi" w:cstheme="minorHAnsi"/>
                <w:noProof/>
              </w:rPr>
              <w:t>2.</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DEFINITIONS:</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_Toc512845737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4</w:t>
            </w:r>
            <w:r w:rsidR="008E6D78" w:rsidRPr="008E6D78">
              <w:rPr>
                <w:rFonts w:asciiTheme="minorHAnsi" w:hAnsiTheme="minorHAnsi" w:cstheme="minorHAnsi"/>
                <w:noProof/>
                <w:webHidden/>
              </w:rPr>
              <w:fldChar w:fldCharType="end"/>
            </w:r>
          </w:hyperlink>
        </w:p>
        <w:p w:rsidR="008E6D78" w:rsidRPr="008E6D78" w:rsidRDefault="001421C0">
          <w:pPr>
            <w:pStyle w:val="TOC1"/>
            <w:rPr>
              <w:rFonts w:asciiTheme="minorHAnsi" w:eastAsiaTheme="minorEastAsia" w:hAnsiTheme="minorHAnsi" w:cstheme="minorHAnsi"/>
              <w:noProof/>
              <w:sz w:val="22"/>
              <w:szCs w:val="22"/>
              <w:lang w:val="en-US"/>
            </w:rPr>
          </w:pPr>
          <w:hyperlink w:anchor="_Toc512845738" w:history="1">
            <w:r w:rsidR="008E6D78" w:rsidRPr="008E6D78">
              <w:rPr>
                <w:rStyle w:val="Hyperlink"/>
                <w:rFonts w:asciiTheme="minorHAnsi" w:hAnsiTheme="minorHAnsi" w:cstheme="minorHAnsi"/>
                <w:noProof/>
              </w:rPr>
              <w:t>3.</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DIAGNOSIS:</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_Toc512845738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5</w:t>
            </w:r>
            <w:r w:rsidR="008E6D78" w:rsidRPr="008E6D78">
              <w:rPr>
                <w:rFonts w:asciiTheme="minorHAnsi" w:hAnsiTheme="minorHAnsi" w:cstheme="minorHAnsi"/>
                <w:noProof/>
                <w:webHidden/>
              </w:rPr>
              <w:fldChar w:fldCharType="end"/>
            </w:r>
          </w:hyperlink>
        </w:p>
        <w:p w:rsidR="008E6D78" w:rsidRPr="008E6D78" w:rsidRDefault="001421C0">
          <w:pPr>
            <w:pStyle w:val="TOC1"/>
            <w:rPr>
              <w:rFonts w:asciiTheme="minorHAnsi" w:eastAsiaTheme="minorEastAsia" w:hAnsiTheme="minorHAnsi" w:cstheme="minorHAnsi"/>
              <w:noProof/>
              <w:sz w:val="22"/>
              <w:szCs w:val="22"/>
              <w:lang w:val="en-US"/>
            </w:rPr>
          </w:pPr>
          <w:hyperlink w:anchor="_Toc512845739" w:history="1">
            <w:r w:rsidR="008E6D78" w:rsidRPr="008E6D78">
              <w:rPr>
                <w:rStyle w:val="Hyperlink"/>
                <w:rFonts w:asciiTheme="minorHAnsi" w:hAnsiTheme="minorHAnsi" w:cstheme="minorHAnsi"/>
                <w:noProof/>
              </w:rPr>
              <w:t>4.</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THERAPEUTIC MANAGEMENT:</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_Toc512845739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5</w:t>
            </w:r>
            <w:r w:rsidR="008E6D78" w:rsidRPr="008E6D78">
              <w:rPr>
                <w:rFonts w:asciiTheme="minorHAnsi" w:hAnsiTheme="minorHAnsi" w:cstheme="minorHAnsi"/>
                <w:noProof/>
                <w:webHidden/>
              </w:rPr>
              <w:fldChar w:fldCharType="end"/>
            </w:r>
          </w:hyperlink>
        </w:p>
        <w:p w:rsidR="008E6D78" w:rsidRPr="008E6D78" w:rsidRDefault="001421C0">
          <w:pPr>
            <w:pStyle w:val="TOC1"/>
            <w:rPr>
              <w:rFonts w:asciiTheme="minorHAnsi" w:eastAsiaTheme="minorEastAsia" w:hAnsiTheme="minorHAnsi" w:cstheme="minorHAnsi"/>
              <w:noProof/>
              <w:sz w:val="22"/>
              <w:szCs w:val="22"/>
              <w:lang w:val="en-US"/>
            </w:rPr>
          </w:pPr>
          <w:hyperlink w:anchor="_Toc512845740" w:history="1">
            <w:r w:rsidR="008E6D78" w:rsidRPr="008E6D78">
              <w:rPr>
                <w:rStyle w:val="Hyperlink"/>
                <w:rFonts w:asciiTheme="minorHAnsi" w:hAnsiTheme="minorHAnsi" w:cstheme="minorHAnsi"/>
                <w:noProof/>
              </w:rPr>
              <w:t>5.</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NURSING CARE OF NEWLY DIAGNOSED INFANT WITH CLASSICAL PHENYLKETONURIA</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_Toc512845740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7</w:t>
            </w:r>
            <w:r w:rsidR="008E6D78" w:rsidRPr="008E6D78">
              <w:rPr>
                <w:rFonts w:asciiTheme="minorHAnsi" w:hAnsiTheme="minorHAnsi" w:cstheme="minorHAnsi"/>
                <w:noProof/>
                <w:webHidden/>
              </w:rPr>
              <w:fldChar w:fldCharType="end"/>
            </w:r>
          </w:hyperlink>
        </w:p>
        <w:p w:rsidR="008E6D78" w:rsidRPr="008E6D78" w:rsidRDefault="001421C0">
          <w:pPr>
            <w:pStyle w:val="TOC1"/>
            <w:rPr>
              <w:rFonts w:asciiTheme="minorHAnsi" w:eastAsiaTheme="minorEastAsia" w:hAnsiTheme="minorHAnsi" w:cstheme="minorHAnsi"/>
              <w:noProof/>
              <w:sz w:val="22"/>
              <w:szCs w:val="22"/>
              <w:lang w:val="en-US"/>
            </w:rPr>
          </w:pPr>
          <w:hyperlink w:anchor="_Toc512845741" w:history="1">
            <w:r w:rsidR="008E6D78" w:rsidRPr="008E6D78">
              <w:rPr>
                <w:rStyle w:val="Hyperlink"/>
                <w:rFonts w:asciiTheme="minorHAnsi" w:hAnsiTheme="minorHAnsi" w:cstheme="minorHAnsi"/>
                <w:noProof/>
              </w:rPr>
              <w:t>6.</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REVIEW:</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_Toc512845741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11</w:t>
            </w:r>
            <w:r w:rsidR="008E6D78" w:rsidRPr="008E6D78">
              <w:rPr>
                <w:rFonts w:asciiTheme="minorHAnsi" w:hAnsiTheme="minorHAnsi" w:cstheme="minorHAnsi"/>
                <w:noProof/>
                <w:webHidden/>
              </w:rPr>
              <w:fldChar w:fldCharType="end"/>
            </w:r>
          </w:hyperlink>
        </w:p>
        <w:p w:rsidR="008E6D78" w:rsidRPr="008E6D78" w:rsidRDefault="001421C0">
          <w:pPr>
            <w:pStyle w:val="TOC1"/>
            <w:rPr>
              <w:rFonts w:asciiTheme="minorHAnsi" w:eastAsiaTheme="minorEastAsia" w:hAnsiTheme="minorHAnsi" w:cstheme="minorHAnsi"/>
              <w:noProof/>
              <w:sz w:val="22"/>
              <w:szCs w:val="22"/>
              <w:lang w:val="en-US"/>
            </w:rPr>
          </w:pPr>
          <w:hyperlink w:anchor="_Toc512845742" w:history="1">
            <w:r w:rsidR="008E6D78" w:rsidRPr="008E6D78">
              <w:rPr>
                <w:rStyle w:val="Hyperlink"/>
                <w:rFonts w:asciiTheme="minorHAnsi" w:hAnsiTheme="minorHAnsi" w:cstheme="minorHAnsi"/>
                <w:noProof/>
              </w:rPr>
              <w:t>7.</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AUDIT AND EVALUATION</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_Toc512845742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11</w:t>
            </w:r>
            <w:r w:rsidR="008E6D78" w:rsidRPr="008E6D78">
              <w:rPr>
                <w:rFonts w:asciiTheme="minorHAnsi" w:hAnsiTheme="minorHAnsi" w:cstheme="minorHAnsi"/>
                <w:noProof/>
                <w:webHidden/>
              </w:rPr>
              <w:fldChar w:fldCharType="end"/>
            </w:r>
          </w:hyperlink>
        </w:p>
        <w:p w:rsidR="008E6D78" w:rsidRDefault="001421C0">
          <w:pPr>
            <w:pStyle w:val="TOC1"/>
            <w:rPr>
              <w:rFonts w:asciiTheme="minorHAnsi" w:eastAsiaTheme="minorEastAsia" w:hAnsiTheme="minorHAnsi" w:cstheme="minorBidi"/>
              <w:noProof/>
              <w:sz w:val="22"/>
              <w:szCs w:val="22"/>
              <w:lang w:val="en-US"/>
            </w:rPr>
          </w:pPr>
          <w:hyperlink w:anchor="_Toc512845743" w:history="1">
            <w:r w:rsidR="008E6D78" w:rsidRPr="008E6D78">
              <w:rPr>
                <w:rStyle w:val="Hyperlink"/>
                <w:rFonts w:asciiTheme="minorHAnsi" w:hAnsiTheme="minorHAnsi" w:cstheme="minorHAnsi"/>
                <w:noProof/>
              </w:rPr>
              <w:t>8.</w:t>
            </w:r>
            <w:r w:rsidR="008E6D78" w:rsidRPr="008E6D78">
              <w:rPr>
                <w:rFonts w:asciiTheme="minorHAnsi" w:eastAsiaTheme="minorEastAsia" w:hAnsiTheme="minorHAnsi" w:cstheme="minorHAnsi"/>
                <w:noProof/>
                <w:sz w:val="22"/>
                <w:szCs w:val="22"/>
                <w:lang w:val="en-US"/>
              </w:rPr>
              <w:tab/>
            </w:r>
            <w:r w:rsidR="008E6D78" w:rsidRPr="008E6D78">
              <w:rPr>
                <w:rStyle w:val="Hyperlink"/>
                <w:rFonts w:asciiTheme="minorHAnsi" w:hAnsiTheme="minorHAnsi" w:cstheme="minorHAnsi"/>
                <w:noProof/>
              </w:rPr>
              <w:t>REFERENCES:</w:t>
            </w:r>
            <w:r w:rsidR="008E6D78" w:rsidRPr="008E6D78">
              <w:rPr>
                <w:rFonts w:asciiTheme="minorHAnsi" w:hAnsiTheme="minorHAnsi" w:cstheme="minorHAnsi"/>
                <w:noProof/>
                <w:webHidden/>
              </w:rPr>
              <w:tab/>
            </w:r>
            <w:r w:rsidR="008E6D78" w:rsidRPr="008E6D78">
              <w:rPr>
                <w:rFonts w:asciiTheme="minorHAnsi" w:hAnsiTheme="minorHAnsi" w:cstheme="minorHAnsi"/>
                <w:noProof/>
                <w:webHidden/>
              </w:rPr>
              <w:fldChar w:fldCharType="begin"/>
            </w:r>
            <w:r w:rsidR="008E6D78" w:rsidRPr="008E6D78">
              <w:rPr>
                <w:rFonts w:asciiTheme="minorHAnsi" w:hAnsiTheme="minorHAnsi" w:cstheme="minorHAnsi"/>
                <w:noProof/>
                <w:webHidden/>
              </w:rPr>
              <w:instrText xml:space="preserve"> PAGEREF _Toc512845743 \h </w:instrText>
            </w:r>
            <w:r w:rsidR="008E6D78" w:rsidRPr="008E6D78">
              <w:rPr>
                <w:rFonts w:asciiTheme="minorHAnsi" w:hAnsiTheme="minorHAnsi" w:cstheme="minorHAnsi"/>
                <w:noProof/>
                <w:webHidden/>
              </w:rPr>
            </w:r>
            <w:r w:rsidR="008E6D78" w:rsidRPr="008E6D78">
              <w:rPr>
                <w:rFonts w:asciiTheme="minorHAnsi" w:hAnsiTheme="minorHAnsi" w:cstheme="minorHAnsi"/>
                <w:noProof/>
                <w:webHidden/>
              </w:rPr>
              <w:fldChar w:fldCharType="separate"/>
            </w:r>
            <w:r w:rsidR="00473AB6">
              <w:rPr>
                <w:rFonts w:asciiTheme="minorHAnsi" w:hAnsiTheme="minorHAnsi" w:cstheme="minorHAnsi"/>
                <w:noProof/>
                <w:webHidden/>
              </w:rPr>
              <w:t>11</w:t>
            </w:r>
            <w:r w:rsidR="008E6D78" w:rsidRPr="008E6D78">
              <w:rPr>
                <w:rFonts w:asciiTheme="minorHAnsi" w:hAnsiTheme="minorHAnsi" w:cstheme="minorHAnsi"/>
                <w:noProof/>
                <w:webHidden/>
              </w:rPr>
              <w:fldChar w:fldCharType="end"/>
            </w:r>
          </w:hyperlink>
        </w:p>
        <w:p w:rsidR="0059624A" w:rsidRPr="008919A6" w:rsidRDefault="0059624A" w:rsidP="008919A6">
          <w:pPr>
            <w:spacing w:line="600" w:lineRule="auto"/>
            <w:rPr>
              <w:rFonts w:cstheme="minorHAnsi"/>
              <w:sz w:val="24"/>
              <w:szCs w:val="24"/>
            </w:rPr>
          </w:pPr>
          <w:r w:rsidRPr="00B003C8">
            <w:rPr>
              <w:rFonts w:cstheme="minorHAnsi"/>
              <w:bCs/>
              <w:noProof/>
              <w:sz w:val="24"/>
              <w:szCs w:val="24"/>
            </w:rPr>
            <w:fldChar w:fldCharType="end"/>
          </w:r>
        </w:p>
      </w:sdtContent>
    </w:sdt>
    <w:p w:rsidR="000D6482" w:rsidRDefault="000D6482" w:rsidP="005F6D8E">
      <w:pPr>
        <w:rPr>
          <w:sz w:val="24"/>
          <w:szCs w:val="24"/>
        </w:rPr>
      </w:pPr>
    </w:p>
    <w:p w:rsidR="00BC310C" w:rsidRDefault="00BC310C" w:rsidP="005F6D8E">
      <w:pPr>
        <w:rPr>
          <w:sz w:val="24"/>
          <w:szCs w:val="24"/>
        </w:rPr>
      </w:pPr>
    </w:p>
    <w:p w:rsidR="00BC310C" w:rsidRDefault="00BC310C" w:rsidP="005F6D8E">
      <w:pPr>
        <w:rPr>
          <w:sz w:val="24"/>
          <w:szCs w:val="24"/>
        </w:rPr>
      </w:pPr>
    </w:p>
    <w:p w:rsidR="00BC310C" w:rsidRDefault="00BC310C" w:rsidP="005F6D8E">
      <w:pPr>
        <w:rPr>
          <w:sz w:val="24"/>
          <w:szCs w:val="24"/>
        </w:rPr>
      </w:pPr>
    </w:p>
    <w:p w:rsidR="00BC310C" w:rsidRDefault="00BC310C" w:rsidP="005F6D8E">
      <w:pPr>
        <w:rPr>
          <w:sz w:val="24"/>
          <w:szCs w:val="24"/>
        </w:rPr>
      </w:pPr>
    </w:p>
    <w:p w:rsidR="00BC310C" w:rsidRDefault="00BC310C" w:rsidP="005F6D8E">
      <w:pPr>
        <w:rPr>
          <w:sz w:val="24"/>
          <w:szCs w:val="24"/>
        </w:rPr>
      </w:pPr>
    </w:p>
    <w:p w:rsidR="00DF0886" w:rsidRDefault="00DF0886" w:rsidP="005F6D8E">
      <w:pPr>
        <w:rPr>
          <w:sz w:val="24"/>
          <w:szCs w:val="24"/>
        </w:rPr>
      </w:pPr>
    </w:p>
    <w:p w:rsidR="00DF0886" w:rsidRDefault="00DF0886" w:rsidP="005F6D8E">
      <w:pPr>
        <w:rPr>
          <w:sz w:val="24"/>
          <w:szCs w:val="24"/>
        </w:rPr>
      </w:pPr>
    </w:p>
    <w:p w:rsidR="00DF0886" w:rsidRDefault="00DF0886" w:rsidP="005F6D8E">
      <w:pPr>
        <w:rPr>
          <w:sz w:val="24"/>
          <w:szCs w:val="24"/>
        </w:rPr>
      </w:pPr>
    </w:p>
    <w:p w:rsidR="00302282" w:rsidRPr="00E41516" w:rsidRDefault="00A40DEA" w:rsidP="004607C8">
      <w:pPr>
        <w:pStyle w:val="Heading1"/>
        <w:numPr>
          <w:ilvl w:val="0"/>
          <w:numId w:val="4"/>
        </w:numPr>
        <w:rPr>
          <w:b/>
          <w:sz w:val="24"/>
        </w:rPr>
      </w:pPr>
      <w:bookmarkStart w:id="1" w:name="_Toc512845736"/>
      <w:r>
        <w:rPr>
          <w:b/>
          <w:sz w:val="24"/>
        </w:rPr>
        <w:lastRenderedPageBreak/>
        <w:t>PURPOSE</w:t>
      </w:r>
      <w:r w:rsidR="009128C5" w:rsidRPr="00E41516">
        <w:rPr>
          <w:b/>
          <w:sz w:val="24"/>
        </w:rPr>
        <w:t>:</w:t>
      </w:r>
      <w:bookmarkEnd w:id="1"/>
    </w:p>
    <w:p w:rsidR="00794C09" w:rsidRPr="00794C09" w:rsidRDefault="00794C09" w:rsidP="00794C09">
      <w:pPr>
        <w:spacing w:after="0"/>
        <w:rPr>
          <w:rFonts w:cstheme="minorHAnsi"/>
          <w:sz w:val="24"/>
          <w:szCs w:val="24"/>
        </w:rPr>
      </w:pPr>
      <w:r w:rsidRPr="00794C09">
        <w:rPr>
          <w:rFonts w:cstheme="minorHAnsi"/>
          <w:sz w:val="24"/>
          <w:szCs w:val="24"/>
        </w:rPr>
        <w:t>The objectives in preparation of Nursing Guidelines for Management of Inherited Metabolic Disorders (IMD) are to increase the knowledge base of nursing staff involved in the delivery of care to patients with an IMD, provide a resource material for reference and ultimately ensure the consistent delivery of high quality care to patients attending the National Centre for Metabolic Disorders</w:t>
      </w:r>
      <w:r>
        <w:rPr>
          <w:rFonts w:cstheme="minorHAnsi"/>
          <w:sz w:val="24"/>
          <w:szCs w:val="24"/>
        </w:rPr>
        <w:t xml:space="preserve"> (NCIMD)</w:t>
      </w:r>
      <w:r w:rsidRPr="00794C09">
        <w:rPr>
          <w:rFonts w:cstheme="minorHAnsi"/>
          <w:sz w:val="24"/>
          <w:szCs w:val="24"/>
        </w:rPr>
        <w:t>.</w:t>
      </w:r>
    </w:p>
    <w:p w:rsidR="00794C09" w:rsidRPr="00794C09" w:rsidRDefault="00794C09" w:rsidP="00794C09">
      <w:pPr>
        <w:spacing w:after="0"/>
        <w:rPr>
          <w:rFonts w:cstheme="minorHAnsi"/>
          <w:sz w:val="24"/>
          <w:szCs w:val="24"/>
        </w:rPr>
      </w:pPr>
    </w:p>
    <w:p w:rsidR="00941602" w:rsidRPr="00794C09" w:rsidRDefault="00794C09" w:rsidP="00794C09">
      <w:pPr>
        <w:spacing w:after="0"/>
        <w:rPr>
          <w:rFonts w:cstheme="minorHAnsi"/>
          <w:b/>
          <w:sz w:val="24"/>
          <w:szCs w:val="24"/>
        </w:rPr>
      </w:pPr>
      <w:r w:rsidRPr="00794C09">
        <w:rPr>
          <w:rFonts w:cstheme="minorHAnsi"/>
          <w:b/>
          <w:sz w:val="24"/>
          <w:szCs w:val="24"/>
        </w:rPr>
        <w:t>Readers of this document are reminded that prescription of dietary regimes and all medications (including insulin, minerals, vitamins and trace elements) is the responsibility of the Metabolic Consultant. These guidelines may only be used under the supervision and guidance of a Metabolic Consultant.</w:t>
      </w:r>
    </w:p>
    <w:p w:rsidR="00794C09" w:rsidRDefault="00794C09" w:rsidP="00794C09">
      <w:pPr>
        <w:rPr>
          <w:rFonts w:cstheme="minorHAnsi"/>
          <w:sz w:val="24"/>
        </w:rPr>
      </w:pPr>
    </w:p>
    <w:p w:rsidR="00794C09" w:rsidRDefault="00794C09" w:rsidP="00794C09">
      <w:pPr>
        <w:spacing w:after="0"/>
        <w:jc w:val="left"/>
        <w:rPr>
          <w:rFonts w:cstheme="minorHAnsi"/>
          <w:i/>
          <w:sz w:val="24"/>
        </w:rPr>
      </w:pPr>
      <w:r>
        <w:rPr>
          <w:rFonts w:cstheme="minorHAnsi"/>
          <w:i/>
          <w:sz w:val="24"/>
        </w:rPr>
        <w:t>The document authors</w:t>
      </w:r>
      <w:r w:rsidRPr="00794C09">
        <w:rPr>
          <w:rFonts w:cstheme="minorHAnsi"/>
          <w:i/>
          <w:sz w:val="24"/>
        </w:rPr>
        <w:t xml:space="preserve"> wish to thank the various Doctors, Nurses, parents and patients who have worked in and attended the National Centre throughout the years, contributing greatly in the process to our knowledge and experience of Inherited Metabolic Disorders.</w:t>
      </w:r>
    </w:p>
    <w:p w:rsidR="00A40DEA" w:rsidRDefault="00A40DEA" w:rsidP="00794C09">
      <w:pPr>
        <w:spacing w:after="0"/>
        <w:jc w:val="left"/>
        <w:rPr>
          <w:rFonts w:cstheme="minorHAnsi"/>
          <w:i/>
          <w:sz w:val="24"/>
        </w:rPr>
      </w:pPr>
    </w:p>
    <w:p w:rsidR="00A40DEA" w:rsidRPr="00AB5422" w:rsidRDefault="00A40DEA" w:rsidP="004607C8">
      <w:pPr>
        <w:pStyle w:val="Heading1"/>
        <w:numPr>
          <w:ilvl w:val="0"/>
          <w:numId w:val="5"/>
        </w:numPr>
        <w:spacing w:before="0"/>
        <w:rPr>
          <w:rFonts w:cstheme="minorHAnsi"/>
          <w:b/>
          <w:sz w:val="24"/>
        </w:rPr>
      </w:pPr>
      <w:bookmarkStart w:id="2" w:name="_Toc512845737"/>
      <w:r>
        <w:rPr>
          <w:rFonts w:cstheme="minorHAnsi"/>
          <w:b/>
          <w:sz w:val="24"/>
        </w:rPr>
        <w:t>DEFINITIONS:</w:t>
      </w:r>
      <w:bookmarkEnd w:id="2"/>
    </w:p>
    <w:p w:rsidR="00F13BEE" w:rsidRPr="00F13BEE" w:rsidRDefault="00F13BEE" w:rsidP="00F13BEE">
      <w:pPr>
        <w:spacing w:after="0"/>
        <w:rPr>
          <w:rFonts w:cstheme="minorHAnsi"/>
          <w:sz w:val="24"/>
          <w:szCs w:val="24"/>
        </w:rPr>
      </w:pPr>
      <w:r w:rsidRPr="00F13BEE">
        <w:rPr>
          <w:rFonts w:cstheme="minorHAnsi"/>
          <w:sz w:val="24"/>
          <w:szCs w:val="24"/>
        </w:rPr>
        <w:t>PKU is the most common inborn error of protein metabolism. The incidence in Ireland is 1:4,500 (</w:t>
      </w:r>
      <w:proofErr w:type="spellStart"/>
      <w:r w:rsidRPr="00F13BEE">
        <w:rPr>
          <w:rFonts w:cstheme="minorHAnsi"/>
          <w:sz w:val="24"/>
          <w:szCs w:val="24"/>
        </w:rPr>
        <w:t>Naughten</w:t>
      </w:r>
      <w:proofErr w:type="spellEnd"/>
      <w:r w:rsidRPr="00F13BEE">
        <w:rPr>
          <w:rFonts w:cstheme="minorHAnsi"/>
          <w:sz w:val="24"/>
          <w:szCs w:val="24"/>
        </w:rPr>
        <w:t xml:space="preserve">, 1996). Phenylalanine is an amino acid that cannot be metabolised to tyrosine due to the absence or deficiency of the liver enzyme Phenylalanine Hydroxylase.  Elevated phenylalanine levels are neurotoxic and if left untreated result in intellectual disability. However, following the introduction of </w:t>
      </w:r>
      <w:proofErr w:type="spellStart"/>
      <w:r w:rsidRPr="00F13BEE">
        <w:rPr>
          <w:rFonts w:cstheme="minorHAnsi"/>
          <w:sz w:val="24"/>
          <w:szCs w:val="24"/>
        </w:rPr>
        <w:t>Newborn</w:t>
      </w:r>
      <w:proofErr w:type="spellEnd"/>
      <w:r w:rsidRPr="00F13BEE">
        <w:rPr>
          <w:rFonts w:cstheme="minorHAnsi"/>
          <w:sz w:val="24"/>
          <w:szCs w:val="24"/>
        </w:rPr>
        <w:t xml:space="preserve"> Screening in 1966 in Ireland, along with early dietary intervention the natural course of this condition has altered (Clarke, 2006).</w:t>
      </w:r>
    </w:p>
    <w:p w:rsidR="00F13BEE" w:rsidRPr="00F13BEE" w:rsidRDefault="00F13BEE" w:rsidP="00F13BEE">
      <w:pPr>
        <w:spacing w:after="0"/>
        <w:rPr>
          <w:rFonts w:cstheme="minorHAnsi"/>
          <w:sz w:val="24"/>
          <w:szCs w:val="24"/>
        </w:rPr>
      </w:pPr>
    </w:p>
    <w:p w:rsidR="00F13BEE" w:rsidRPr="00F13BEE" w:rsidRDefault="00F13BEE" w:rsidP="00F13BEE">
      <w:pPr>
        <w:spacing w:after="0"/>
        <w:rPr>
          <w:rFonts w:cstheme="minorHAnsi"/>
          <w:b/>
          <w:sz w:val="24"/>
          <w:szCs w:val="24"/>
        </w:rPr>
      </w:pPr>
      <w:r w:rsidRPr="00F13BEE">
        <w:rPr>
          <w:rFonts w:cstheme="minorHAnsi"/>
          <w:b/>
          <w:sz w:val="24"/>
          <w:szCs w:val="24"/>
        </w:rPr>
        <w:t>INCIDENCE</w:t>
      </w:r>
    </w:p>
    <w:p w:rsidR="00F13BEE" w:rsidRPr="00F13BEE" w:rsidRDefault="00F13BEE" w:rsidP="00F13BEE">
      <w:pPr>
        <w:spacing w:after="0"/>
        <w:rPr>
          <w:rFonts w:cstheme="minorHAnsi"/>
          <w:sz w:val="24"/>
          <w:szCs w:val="24"/>
        </w:rPr>
      </w:pPr>
      <w:r w:rsidRPr="00F13BEE">
        <w:rPr>
          <w:rFonts w:cstheme="minorHAnsi"/>
          <w:sz w:val="24"/>
          <w:szCs w:val="24"/>
        </w:rPr>
        <w:t xml:space="preserve">Ireland        </w:t>
      </w:r>
      <w:r w:rsidRPr="00F13BEE">
        <w:rPr>
          <w:rFonts w:cstheme="minorHAnsi"/>
          <w:sz w:val="24"/>
          <w:szCs w:val="24"/>
        </w:rPr>
        <w:tab/>
        <w:t>1:  4 500 (</w:t>
      </w:r>
      <w:proofErr w:type="spellStart"/>
      <w:r w:rsidRPr="00F13BEE">
        <w:rPr>
          <w:rFonts w:cstheme="minorHAnsi"/>
          <w:sz w:val="24"/>
          <w:szCs w:val="24"/>
        </w:rPr>
        <w:t>Naughten</w:t>
      </w:r>
      <w:proofErr w:type="spellEnd"/>
      <w:r w:rsidRPr="00F13BEE">
        <w:rPr>
          <w:rFonts w:cstheme="minorHAnsi"/>
          <w:sz w:val="24"/>
          <w:szCs w:val="24"/>
        </w:rPr>
        <w:t xml:space="preserve"> et al, 1996)</w:t>
      </w:r>
    </w:p>
    <w:p w:rsidR="00F13BEE" w:rsidRPr="00F13BEE" w:rsidRDefault="00F13BEE" w:rsidP="00F13BEE">
      <w:pPr>
        <w:spacing w:after="0"/>
        <w:jc w:val="left"/>
        <w:rPr>
          <w:rFonts w:cstheme="minorHAnsi"/>
          <w:sz w:val="24"/>
          <w:szCs w:val="24"/>
        </w:rPr>
      </w:pPr>
      <w:r w:rsidRPr="00F13BEE">
        <w:rPr>
          <w:rFonts w:cstheme="minorHAnsi"/>
          <w:sz w:val="24"/>
          <w:szCs w:val="24"/>
        </w:rPr>
        <w:t xml:space="preserve">Worldwide </w:t>
      </w:r>
      <w:r w:rsidRPr="00F13BEE">
        <w:rPr>
          <w:rFonts w:cstheme="minorHAnsi"/>
          <w:sz w:val="24"/>
          <w:szCs w:val="24"/>
        </w:rPr>
        <w:tab/>
        <w:t>1:12 000</w:t>
      </w:r>
    </w:p>
    <w:p w:rsidR="00F13BEE" w:rsidRPr="00F13BEE" w:rsidRDefault="00F13BEE" w:rsidP="00F13BEE">
      <w:pPr>
        <w:spacing w:after="0"/>
        <w:jc w:val="left"/>
        <w:rPr>
          <w:rFonts w:cstheme="minorHAnsi"/>
          <w:sz w:val="24"/>
          <w:szCs w:val="24"/>
        </w:rPr>
      </w:pPr>
      <w:r w:rsidRPr="00F13BEE">
        <w:rPr>
          <w:rFonts w:cstheme="minorHAnsi"/>
          <w:sz w:val="24"/>
          <w:szCs w:val="24"/>
        </w:rPr>
        <w:t xml:space="preserve">USA         </w:t>
      </w:r>
      <w:r w:rsidRPr="00F13BEE">
        <w:rPr>
          <w:rFonts w:cstheme="minorHAnsi"/>
          <w:sz w:val="24"/>
          <w:szCs w:val="24"/>
        </w:rPr>
        <w:tab/>
        <w:t>1:14 000</w:t>
      </w:r>
    </w:p>
    <w:p w:rsidR="00F13BEE" w:rsidRPr="00F13BEE" w:rsidRDefault="00F13BEE" w:rsidP="00F13BEE">
      <w:pPr>
        <w:spacing w:after="0"/>
        <w:jc w:val="left"/>
        <w:rPr>
          <w:rFonts w:cstheme="minorHAnsi"/>
          <w:sz w:val="24"/>
          <w:szCs w:val="24"/>
        </w:rPr>
      </w:pPr>
      <w:r w:rsidRPr="00F13BEE">
        <w:rPr>
          <w:rFonts w:cstheme="minorHAnsi"/>
          <w:sz w:val="24"/>
          <w:szCs w:val="24"/>
        </w:rPr>
        <w:t xml:space="preserve">Japan         </w:t>
      </w:r>
      <w:r>
        <w:rPr>
          <w:rFonts w:cstheme="minorHAnsi"/>
          <w:sz w:val="24"/>
          <w:szCs w:val="24"/>
        </w:rPr>
        <w:tab/>
      </w:r>
      <w:r w:rsidRPr="00F13BEE">
        <w:rPr>
          <w:rFonts w:cstheme="minorHAnsi"/>
          <w:sz w:val="24"/>
          <w:szCs w:val="24"/>
        </w:rPr>
        <w:t>1:60 000</w:t>
      </w:r>
    </w:p>
    <w:p w:rsidR="00F13BEE" w:rsidRPr="00F13BEE" w:rsidRDefault="00F13BEE" w:rsidP="00F13BEE">
      <w:pPr>
        <w:spacing w:after="0"/>
        <w:jc w:val="left"/>
        <w:rPr>
          <w:rFonts w:cstheme="minorHAnsi"/>
          <w:sz w:val="24"/>
          <w:szCs w:val="24"/>
        </w:rPr>
      </w:pPr>
      <w:r w:rsidRPr="00F13BEE">
        <w:rPr>
          <w:rFonts w:cstheme="minorHAnsi"/>
          <w:sz w:val="24"/>
          <w:szCs w:val="24"/>
        </w:rPr>
        <w:t xml:space="preserve">Finland </w:t>
      </w:r>
      <w:r w:rsidRPr="00F13BEE">
        <w:rPr>
          <w:rFonts w:cstheme="minorHAnsi"/>
          <w:sz w:val="24"/>
          <w:szCs w:val="24"/>
        </w:rPr>
        <w:tab/>
        <w:t>1:1,000,000 (Walter et al, 2012)</w:t>
      </w:r>
    </w:p>
    <w:p w:rsidR="00F13BEE" w:rsidRPr="00F13BEE" w:rsidRDefault="00F13BEE" w:rsidP="00F13BEE">
      <w:pPr>
        <w:spacing w:after="0"/>
        <w:rPr>
          <w:rFonts w:cstheme="minorHAnsi"/>
          <w:sz w:val="24"/>
          <w:szCs w:val="24"/>
        </w:rPr>
      </w:pPr>
    </w:p>
    <w:p w:rsidR="00F13BEE" w:rsidRPr="00F13BEE" w:rsidRDefault="00F13BEE" w:rsidP="00F13BEE">
      <w:pPr>
        <w:spacing w:after="0"/>
        <w:rPr>
          <w:rFonts w:cstheme="minorHAnsi"/>
          <w:b/>
          <w:sz w:val="24"/>
          <w:szCs w:val="24"/>
        </w:rPr>
      </w:pPr>
      <w:r w:rsidRPr="00F13BEE">
        <w:rPr>
          <w:rFonts w:cstheme="minorHAnsi"/>
          <w:b/>
          <w:sz w:val="24"/>
          <w:szCs w:val="24"/>
        </w:rPr>
        <w:t>INHERITANCE</w:t>
      </w:r>
    </w:p>
    <w:p w:rsidR="00F13BEE" w:rsidRPr="00F13BEE" w:rsidRDefault="00F13BEE" w:rsidP="00F13BEE">
      <w:pPr>
        <w:spacing w:after="0"/>
        <w:rPr>
          <w:rFonts w:cstheme="minorHAnsi"/>
          <w:sz w:val="24"/>
          <w:szCs w:val="24"/>
        </w:rPr>
      </w:pPr>
      <w:r w:rsidRPr="00F13BEE">
        <w:rPr>
          <w:rFonts w:cstheme="minorHAnsi"/>
          <w:sz w:val="24"/>
          <w:szCs w:val="24"/>
        </w:rPr>
        <w:t>PKU is an autosomal recessive disorder (i.e. both parents are carriers of the defective gene (Walter et al, 2012). Both male and female can be affected. When both parents are carriers of the defective gene, with each pregnancy there is a 25% chance of the child inheriting the condition (1:4)</w:t>
      </w:r>
      <w:proofErr w:type="gramStart"/>
      <w:r w:rsidRPr="00F13BEE">
        <w:rPr>
          <w:rFonts w:cstheme="minorHAnsi"/>
          <w:sz w:val="24"/>
          <w:szCs w:val="24"/>
        </w:rPr>
        <w:t>.</w:t>
      </w:r>
      <w:proofErr w:type="gramEnd"/>
    </w:p>
    <w:p w:rsidR="00941602" w:rsidRPr="00AB5422" w:rsidRDefault="00941602" w:rsidP="004607C8">
      <w:pPr>
        <w:pStyle w:val="Heading1"/>
        <w:numPr>
          <w:ilvl w:val="0"/>
          <w:numId w:val="5"/>
        </w:numPr>
        <w:rPr>
          <w:b/>
          <w:sz w:val="24"/>
        </w:rPr>
      </w:pPr>
      <w:bookmarkStart w:id="3" w:name="_Toc454444678"/>
      <w:bookmarkStart w:id="4" w:name="_Toc512845738"/>
      <w:r w:rsidRPr="00AB5422">
        <w:rPr>
          <w:b/>
          <w:sz w:val="24"/>
        </w:rPr>
        <w:lastRenderedPageBreak/>
        <w:t>DIAGNOSIS</w:t>
      </w:r>
      <w:bookmarkEnd w:id="3"/>
      <w:r w:rsidR="00BC310C">
        <w:rPr>
          <w:b/>
          <w:sz w:val="24"/>
        </w:rPr>
        <w:t>:</w:t>
      </w:r>
      <w:bookmarkEnd w:id="4"/>
    </w:p>
    <w:p w:rsidR="00F13BEE" w:rsidRPr="00F13BEE" w:rsidRDefault="00F13BEE" w:rsidP="00F13BEE">
      <w:pPr>
        <w:spacing w:after="0"/>
        <w:rPr>
          <w:rFonts w:cstheme="minorHAnsi"/>
          <w:sz w:val="24"/>
        </w:rPr>
      </w:pPr>
      <w:r w:rsidRPr="00F13BEE">
        <w:rPr>
          <w:rFonts w:cstheme="minorHAnsi"/>
          <w:sz w:val="24"/>
        </w:rPr>
        <w:t xml:space="preserve">Babies with phenylketonuria are identified on the National </w:t>
      </w:r>
      <w:proofErr w:type="spellStart"/>
      <w:r w:rsidRPr="00F13BEE">
        <w:rPr>
          <w:rFonts w:cstheme="minorHAnsi"/>
          <w:sz w:val="24"/>
        </w:rPr>
        <w:t>Newborn</w:t>
      </w:r>
      <w:proofErr w:type="spellEnd"/>
      <w:r w:rsidRPr="00F13BEE">
        <w:rPr>
          <w:rFonts w:cstheme="minorHAnsi"/>
          <w:sz w:val="24"/>
        </w:rPr>
        <w:t xml:space="preserve"> Screening Card.</w:t>
      </w:r>
    </w:p>
    <w:p w:rsidR="000C472F" w:rsidRDefault="000C472F" w:rsidP="000C472F">
      <w:pPr>
        <w:spacing w:after="0"/>
        <w:rPr>
          <w:rFonts w:cstheme="minorHAnsi"/>
          <w:sz w:val="24"/>
        </w:rPr>
      </w:pPr>
    </w:p>
    <w:p w:rsidR="00F13BEE" w:rsidRPr="008E6D78" w:rsidRDefault="000C472F" w:rsidP="008E6D78">
      <w:pPr>
        <w:spacing w:after="0"/>
        <w:rPr>
          <w:rFonts w:cstheme="minorHAnsi"/>
          <w:b/>
          <w:sz w:val="24"/>
        </w:rPr>
      </w:pPr>
      <w:r w:rsidRPr="008E6D78">
        <w:rPr>
          <w:rFonts w:cstheme="minorHAnsi"/>
          <w:b/>
          <w:sz w:val="24"/>
        </w:rPr>
        <w:t xml:space="preserve">National </w:t>
      </w:r>
      <w:proofErr w:type="spellStart"/>
      <w:r w:rsidRPr="008E6D78">
        <w:rPr>
          <w:rFonts w:cstheme="minorHAnsi"/>
          <w:b/>
          <w:sz w:val="24"/>
        </w:rPr>
        <w:t>Newborn</w:t>
      </w:r>
      <w:proofErr w:type="spellEnd"/>
      <w:r w:rsidRPr="008E6D78">
        <w:rPr>
          <w:rFonts w:cstheme="minorHAnsi"/>
          <w:b/>
          <w:sz w:val="24"/>
        </w:rPr>
        <w:t xml:space="preserve"> Bloodspot Screening Laboratory (NNBSL)</w:t>
      </w:r>
    </w:p>
    <w:p w:rsidR="00F13BEE" w:rsidRPr="00F13BEE" w:rsidRDefault="00F13BEE" w:rsidP="00F13BEE">
      <w:pPr>
        <w:spacing w:after="0"/>
        <w:rPr>
          <w:rFonts w:cstheme="minorHAnsi"/>
          <w:sz w:val="24"/>
        </w:rPr>
      </w:pPr>
      <w:r w:rsidRPr="00F13BEE">
        <w:rPr>
          <w:rFonts w:cstheme="minorHAnsi"/>
          <w:sz w:val="24"/>
        </w:rPr>
        <w:t xml:space="preserve">Phenylketonuria is one of 6 conditions screened for on the National </w:t>
      </w:r>
      <w:proofErr w:type="spellStart"/>
      <w:r w:rsidRPr="00F13BEE">
        <w:rPr>
          <w:rFonts w:cstheme="minorHAnsi"/>
          <w:sz w:val="24"/>
        </w:rPr>
        <w:t>Newborn</w:t>
      </w:r>
      <w:proofErr w:type="spellEnd"/>
      <w:r w:rsidRPr="00F13BEE">
        <w:rPr>
          <w:rFonts w:cstheme="minorHAnsi"/>
          <w:sz w:val="24"/>
        </w:rPr>
        <w:t xml:space="preserve"> Screening card in Ireland. The sample is taken 72-120 </w:t>
      </w:r>
      <w:proofErr w:type="spellStart"/>
      <w:r w:rsidRPr="00F13BEE">
        <w:rPr>
          <w:rFonts w:cstheme="minorHAnsi"/>
          <w:sz w:val="24"/>
        </w:rPr>
        <w:t>hrs</w:t>
      </w:r>
      <w:proofErr w:type="spellEnd"/>
      <w:r w:rsidRPr="00F13BEE">
        <w:rPr>
          <w:rFonts w:cstheme="minorHAnsi"/>
          <w:sz w:val="24"/>
        </w:rPr>
        <w:t xml:space="preserve"> after birth. It is recommended to review the National </w:t>
      </w:r>
      <w:proofErr w:type="spellStart"/>
      <w:r w:rsidRPr="00F13BEE">
        <w:rPr>
          <w:rFonts w:cstheme="minorHAnsi"/>
          <w:sz w:val="24"/>
        </w:rPr>
        <w:t>Newborn</w:t>
      </w:r>
      <w:proofErr w:type="spellEnd"/>
      <w:r w:rsidRPr="00F13BEE">
        <w:rPr>
          <w:rFonts w:cstheme="minorHAnsi"/>
          <w:sz w:val="24"/>
        </w:rPr>
        <w:t xml:space="preserve"> Screening policy for guidelines regarding breast fed, preterm infants or infants that have not commenced feeding (National </w:t>
      </w:r>
      <w:proofErr w:type="spellStart"/>
      <w:r w:rsidRPr="00F13BEE">
        <w:rPr>
          <w:rFonts w:cstheme="minorHAnsi"/>
          <w:sz w:val="24"/>
        </w:rPr>
        <w:t>Newborn</w:t>
      </w:r>
      <w:proofErr w:type="spellEnd"/>
      <w:r w:rsidRPr="00F13BEE">
        <w:rPr>
          <w:rFonts w:cstheme="minorHAnsi"/>
          <w:sz w:val="24"/>
        </w:rPr>
        <w:t xml:space="preserve"> Screening Laboratory, 2011).</w:t>
      </w:r>
    </w:p>
    <w:p w:rsidR="00F13BEE" w:rsidRPr="00F13BEE" w:rsidRDefault="00F13BEE" w:rsidP="00F13BEE">
      <w:pPr>
        <w:spacing w:after="0"/>
        <w:rPr>
          <w:rFonts w:cstheme="minorHAnsi"/>
          <w:sz w:val="24"/>
        </w:rPr>
      </w:pPr>
    </w:p>
    <w:p w:rsidR="00F13BEE" w:rsidRPr="008B15AF" w:rsidRDefault="00F13BEE" w:rsidP="00F13BEE">
      <w:pPr>
        <w:spacing w:after="0"/>
        <w:rPr>
          <w:rFonts w:cstheme="minorHAnsi"/>
          <w:b/>
          <w:sz w:val="24"/>
        </w:rPr>
      </w:pPr>
      <w:r w:rsidRPr="008B15AF">
        <w:rPr>
          <w:rFonts w:cstheme="minorHAnsi"/>
          <w:b/>
          <w:sz w:val="24"/>
        </w:rPr>
        <w:t>Siblings of known cases of Phenylketonuria</w:t>
      </w:r>
    </w:p>
    <w:p w:rsidR="00F13BEE" w:rsidRDefault="00FE0668" w:rsidP="00F13BEE">
      <w:pPr>
        <w:spacing w:after="0"/>
        <w:rPr>
          <w:rFonts w:cstheme="minorHAnsi"/>
          <w:sz w:val="24"/>
        </w:rPr>
      </w:pPr>
      <w:r>
        <w:rPr>
          <w:rFonts w:cstheme="minorHAnsi"/>
          <w:sz w:val="24"/>
        </w:rPr>
        <w:t>A</w:t>
      </w:r>
      <w:r w:rsidRPr="00FE0668">
        <w:rPr>
          <w:rFonts w:cstheme="minorHAnsi"/>
          <w:sz w:val="24"/>
        </w:rPr>
        <w:t xml:space="preserve"> serum sample is taken on Day 3 and Day 10 for plasma phenylalanine and tyrosine determination (</w:t>
      </w:r>
      <w:hyperlink r:id="rId10" w:history="1">
        <w:r w:rsidRPr="00CA14D0">
          <w:rPr>
            <w:rStyle w:val="Hyperlink"/>
            <w:rFonts w:cstheme="minorHAnsi"/>
            <w:sz w:val="24"/>
          </w:rPr>
          <w:t>www.nnsp.ie</w:t>
        </w:r>
      </w:hyperlink>
      <w:r>
        <w:rPr>
          <w:rFonts w:cstheme="minorHAnsi"/>
          <w:sz w:val="24"/>
        </w:rPr>
        <w:t>) and a</w:t>
      </w:r>
      <w:r w:rsidR="00F13BEE" w:rsidRPr="00F13BEE">
        <w:rPr>
          <w:rFonts w:cstheme="minorHAnsi"/>
          <w:sz w:val="24"/>
        </w:rPr>
        <w:t xml:space="preserve"> </w:t>
      </w:r>
      <w:proofErr w:type="spellStart"/>
      <w:r w:rsidR="00F13BEE" w:rsidRPr="00F13BEE">
        <w:rPr>
          <w:rFonts w:cstheme="minorHAnsi"/>
          <w:sz w:val="24"/>
        </w:rPr>
        <w:t>newborn</w:t>
      </w:r>
      <w:proofErr w:type="spellEnd"/>
      <w:r w:rsidR="00F13BEE" w:rsidRPr="00F13BEE">
        <w:rPr>
          <w:rFonts w:cstheme="minorHAnsi"/>
          <w:sz w:val="24"/>
        </w:rPr>
        <w:t xml:space="preserve"> screening sample should be taken between 72 and 120 hours following birth (as</w:t>
      </w:r>
      <w:r>
        <w:rPr>
          <w:rFonts w:cstheme="minorHAnsi"/>
          <w:sz w:val="24"/>
        </w:rPr>
        <w:t xml:space="preserve"> for all other </w:t>
      </w:r>
      <w:proofErr w:type="spellStart"/>
      <w:r>
        <w:rPr>
          <w:rFonts w:cstheme="minorHAnsi"/>
          <w:sz w:val="24"/>
        </w:rPr>
        <w:t>newborn</w:t>
      </w:r>
      <w:proofErr w:type="spellEnd"/>
      <w:r>
        <w:rPr>
          <w:rFonts w:cstheme="minorHAnsi"/>
          <w:sz w:val="24"/>
        </w:rPr>
        <w:t xml:space="preserve"> infants).</w:t>
      </w:r>
    </w:p>
    <w:p w:rsidR="00FE0668" w:rsidRPr="00F13BEE" w:rsidRDefault="00FE0668" w:rsidP="00F13BEE">
      <w:pPr>
        <w:spacing w:after="0"/>
        <w:rPr>
          <w:rFonts w:cstheme="minorHAnsi"/>
          <w:sz w:val="24"/>
        </w:rPr>
      </w:pPr>
    </w:p>
    <w:p w:rsidR="00F13BEE" w:rsidRPr="008B15AF" w:rsidRDefault="00F13BEE" w:rsidP="00F13BEE">
      <w:pPr>
        <w:spacing w:after="0"/>
        <w:rPr>
          <w:rFonts w:cstheme="minorHAnsi"/>
          <w:b/>
          <w:sz w:val="24"/>
        </w:rPr>
      </w:pPr>
      <w:r w:rsidRPr="008B15AF">
        <w:rPr>
          <w:rFonts w:cstheme="minorHAnsi"/>
          <w:b/>
          <w:sz w:val="24"/>
        </w:rPr>
        <w:t>Confirmation</w:t>
      </w:r>
    </w:p>
    <w:p w:rsidR="00941602" w:rsidRPr="00F13BEE" w:rsidRDefault="00F13BEE" w:rsidP="00F13BEE">
      <w:pPr>
        <w:spacing w:after="0"/>
        <w:rPr>
          <w:rFonts w:cstheme="minorHAnsi"/>
          <w:sz w:val="24"/>
        </w:rPr>
      </w:pPr>
      <w:r w:rsidRPr="00F13BEE">
        <w:rPr>
          <w:rFonts w:cstheme="minorHAnsi"/>
          <w:sz w:val="24"/>
        </w:rPr>
        <w:t xml:space="preserve">When an elevated phenylalanine level is detected, the National </w:t>
      </w:r>
      <w:proofErr w:type="spellStart"/>
      <w:r w:rsidRPr="00F13BEE">
        <w:rPr>
          <w:rFonts w:cstheme="minorHAnsi"/>
          <w:sz w:val="24"/>
        </w:rPr>
        <w:t>Newborn</w:t>
      </w:r>
      <w:proofErr w:type="spellEnd"/>
      <w:r w:rsidRPr="00F13BEE">
        <w:rPr>
          <w:rFonts w:cstheme="minorHAnsi"/>
          <w:sz w:val="24"/>
        </w:rPr>
        <w:t xml:space="preserve"> Screening laboratory will request a serum sample to confirm the diagnosis of PKU (National </w:t>
      </w:r>
      <w:proofErr w:type="spellStart"/>
      <w:r w:rsidRPr="00F13BEE">
        <w:rPr>
          <w:rFonts w:cstheme="minorHAnsi"/>
          <w:sz w:val="24"/>
        </w:rPr>
        <w:t>Newborn</w:t>
      </w:r>
      <w:proofErr w:type="spellEnd"/>
      <w:r w:rsidRPr="00F13BEE">
        <w:rPr>
          <w:rFonts w:cstheme="minorHAnsi"/>
          <w:sz w:val="24"/>
        </w:rPr>
        <w:t xml:space="preserve"> Screening Laboratory, 2011).</w:t>
      </w:r>
    </w:p>
    <w:p w:rsidR="00706FD6" w:rsidRDefault="008B15AF" w:rsidP="004607C8">
      <w:pPr>
        <w:pStyle w:val="Heading1"/>
        <w:numPr>
          <w:ilvl w:val="0"/>
          <w:numId w:val="6"/>
        </w:numPr>
        <w:rPr>
          <w:b/>
          <w:sz w:val="24"/>
        </w:rPr>
      </w:pPr>
      <w:bookmarkStart w:id="5" w:name="_Toc454444679"/>
      <w:bookmarkStart w:id="6" w:name="_Toc512845739"/>
      <w:r>
        <w:rPr>
          <w:b/>
          <w:sz w:val="24"/>
        </w:rPr>
        <w:t xml:space="preserve">THERAPEUTIC </w:t>
      </w:r>
      <w:r w:rsidR="00941602" w:rsidRPr="005A75D4">
        <w:rPr>
          <w:b/>
          <w:sz w:val="24"/>
        </w:rPr>
        <w:t>MANAGEMENT</w:t>
      </w:r>
      <w:bookmarkEnd w:id="5"/>
      <w:r w:rsidR="00BC310C">
        <w:rPr>
          <w:b/>
          <w:sz w:val="24"/>
        </w:rPr>
        <w:t>:</w:t>
      </w:r>
      <w:bookmarkEnd w:id="6"/>
    </w:p>
    <w:p w:rsidR="00F13BEE" w:rsidRPr="00F13BEE" w:rsidRDefault="00F13BEE" w:rsidP="00F13BEE">
      <w:pPr>
        <w:pStyle w:val="ListParagraph"/>
        <w:ind w:left="0"/>
        <w:rPr>
          <w:sz w:val="24"/>
          <w:szCs w:val="32"/>
        </w:rPr>
      </w:pPr>
      <w:r w:rsidRPr="00F13BEE">
        <w:rPr>
          <w:sz w:val="24"/>
          <w:szCs w:val="32"/>
        </w:rPr>
        <w:t>Dietary treatment should commence as soon as the diagnosis is confirmed (Acosta, 2010). The baby is admitted to Temple Street Children’s University Hospital. The aims of the admission are:</w:t>
      </w:r>
    </w:p>
    <w:p w:rsidR="00F13BEE" w:rsidRPr="00F13BEE" w:rsidRDefault="00F13BEE" w:rsidP="008B15AF">
      <w:pPr>
        <w:pStyle w:val="ListParagraph"/>
        <w:spacing w:after="0"/>
        <w:ind w:left="0"/>
        <w:rPr>
          <w:sz w:val="24"/>
          <w:szCs w:val="32"/>
        </w:rPr>
      </w:pPr>
      <w:r w:rsidRPr="00F13BEE">
        <w:rPr>
          <w:sz w:val="24"/>
          <w:szCs w:val="32"/>
        </w:rPr>
        <w:t xml:space="preserve"> </w:t>
      </w:r>
    </w:p>
    <w:p w:rsidR="00FE0668" w:rsidRPr="00FE0668" w:rsidRDefault="00F13BEE" w:rsidP="00FE0668">
      <w:pPr>
        <w:pStyle w:val="ListParagraph"/>
        <w:numPr>
          <w:ilvl w:val="0"/>
          <w:numId w:val="20"/>
        </w:numPr>
        <w:rPr>
          <w:sz w:val="24"/>
          <w:szCs w:val="32"/>
        </w:rPr>
      </w:pPr>
      <w:r w:rsidRPr="00FE0668">
        <w:rPr>
          <w:sz w:val="24"/>
          <w:szCs w:val="32"/>
        </w:rPr>
        <w:t xml:space="preserve">To reduce </w:t>
      </w:r>
      <w:proofErr w:type="spellStart"/>
      <w:r w:rsidRPr="00FE0668">
        <w:rPr>
          <w:sz w:val="24"/>
          <w:szCs w:val="32"/>
        </w:rPr>
        <w:t>phenylalaine</w:t>
      </w:r>
      <w:proofErr w:type="spellEnd"/>
      <w:r w:rsidRPr="00FE0668">
        <w:rPr>
          <w:sz w:val="24"/>
          <w:szCs w:val="32"/>
        </w:rPr>
        <w:t xml:space="preserve"> level</w:t>
      </w:r>
      <w:r w:rsidR="00FE0668" w:rsidRPr="00FE0668">
        <w:rPr>
          <w:sz w:val="24"/>
          <w:szCs w:val="32"/>
        </w:rPr>
        <w:t xml:space="preserve"> to therapeutic range </w:t>
      </w:r>
    </w:p>
    <w:p w:rsidR="00FE0668" w:rsidRDefault="00FE0668" w:rsidP="00FE0668">
      <w:pPr>
        <w:pStyle w:val="ListParagraph"/>
        <w:rPr>
          <w:sz w:val="24"/>
          <w:szCs w:val="32"/>
        </w:rPr>
      </w:pPr>
      <w:r>
        <w:rPr>
          <w:sz w:val="24"/>
          <w:szCs w:val="32"/>
        </w:rPr>
        <w:t xml:space="preserve">     </w:t>
      </w:r>
      <w:r w:rsidRPr="00FE0668">
        <w:rPr>
          <w:sz w:val="24"/>
          <w:szCs w:val="32"/>
        </w:rPr>
        <w:t>(120 – 360</w:t>
      </w:r>
      <w:r w:rsidR="00F13BEE" w:rsidRPr="00FE0668">
        <w:rPr>
          <w:sz w:val="24"/>
          <w:szCs w:val="32"/>
        </w:rPr>
        <w:t xml:space="preserve"> </w:t>
      </w:r>
      <w:proofErr w:type="spellStart"/>
      <w:r w:rsidR="00F13BEE" w:rsidRPr="00FE0668">
        <w:rPr>
          <w:sz w:val="24"/>
          <w:szCs w:val="32"/>
        </w:rPr>
        <w:t>umol</w:t>
      </w:r>
      <w:proofErr w:type="spellEnd"/>
      <w:r w:rsidR="00F13BEE" w:rsidRPr="00FE0668">
        <w:rPr>
          <w:sz w:val="24"/>
          <w:szCs w:val="32"/>
        </w:rPr>
        <w:t>/L</w:t>
      </w:r>
      <w:r w:rsidRPr="00FE0668">
        <w:rPr>
          <w:sz w:val="24"/>
          <w:szCs w:val="32"/>
        </w:rPr>
        <w:t xml:space="preserve"> &lt;12yrs &amp; 120-600umol/L &gt;12yrs</w:t>
      </w:r>
      <w:r w:rsidR="00F13BEE" w:rsidRPr="00FE0668">
        <w:rPr>
          <w:sz w:val="24"/>
          <w:szCs w:val="32"/>
        </w:rPr>
        <w:t>)</w:t>
      </w:r>
    </w:p>
    <w:p w:rsidR="00FE0668" w:rsidRPr="00FE0668" w:rsidRDefault="00F13BEE" w:rsidP="00FE0668">
      <w:pPr>
        <w:pStyle w:val="ListParagraph"/>
        <w:numPr>
          <w:ilvl w:val="0"/>
          <w:numId w:val="20"/>
        </w:numPr>
        <w:rPr>
          <w:sz w:val="24"/>
          <w:szCs w:val="32"/>
        </w:rPr>
      </w:pPr>
      <w:r w:rsidRPr="00FE0668">
        <w:rPr>
          <w:sz w:val="24"/>
          <w:szCs w:val="32"/>
        </w:rPr>
        <w:t>Support family following diagnosis</w:t>
      </w:r>
    </w:p>
    <w:p w:rsidR="00FE0668" w:rsidRDefault="00F13BEE" w:rsidP="00FE0668">
      <w:pPr>
        <w:pStyle w:val="ListParagraph"/>
        <w:numPr>
          <w:ilvl w:val="0"/>
          <w:numId w:val="20"/>
        </w:numPr>
        <w:rPr>
          <w:sz w:val="24"/>
          <w:szCs w:val="32"/>
        </w:rPr>
      </w:pPr>
      <w:r w:rsidRPr="00FE0668">
        <w:rPr>
          <w:sz w:val="24"/>
          <w:szCs w:val="32"/>
        </w:rPr>
        <w:t>Provide initial education to parents/guardians</w:t>
      </w:r>
    </w:p>
    <w:p w:rsidR="00FE0668" w:rsidRDefault="00F13BEE" w:rsidP="00FE0668">
      <w:pPr>
        <w:pStyle w:val="ListParagraph"/>
        <w:numPr>
          <w:ilvl w:val="0"/>
          <w:numId w:val="20"/>
        </w:numPr>
        <w:rPr>
          <w:sz w:val="24"/>
          <w:szCs w:val="32"/>
        </w:rPr>
      </w:pPr>
      <w:r w:rsidRPr="00FE0668">
        <w:rPr>
          <w:sz w:val="24"/>
          <w:szCs w:val="32"/>
        </w:rPr>
        <w:t>Instruct parents/guardians on blood sample collection</w:t>
      </w:r>
    </w:p>
    <w:p w:rsidR="00F13BEE" w:rsidRPr="00FE0668" w:rsidRDefault="00F13BEE" w:rsidP="00FE0668">
      <w:pPr>
        <w:pStyle w:val="ListParagraph"/>
        <w:numPr>
          <w:ilvl w:val="0"/>
          <w:numId w:val="20"/>
        </w:numPr>
        <w:rPr>
          <w:sz w:val="24"/>
          <w:szCs w:val="32"/>
        </w:rPr>
      </w:pPr>
      <w:r w:rsidRPr="00FE0668">
        <w:rPr>
          <w:sz w:val="24"/>
          <w:szCs w:val="32"/>
        </w:rPr>
        <w:t xml:space="preserve">Introduction to the Multi-disciplinary team </w:t>
      </w:r>
    </w:p>
    <w:p w:rsidR="008B15AF" w:rsidRDefault="008B15AF" w:rsidP="00F13BEE">
      <w:pPr>
        <w:pStyle w:val="ListParagraph"/>
        <w:ind w:left="0"/>
        <w:rPr>
          <w:b/>
          <w:sz w:val="24"/>
          <w:szCs w:val="32"/>
        </w:rPr>
      </w:pPr>
    </w:p>
    <w:p w:rsidR="00F13BEE" w:rsidRPr="00F13BEE" w:rsidRDefault="00F13BEE" w:rsidP="00F13BEE">
      <w:pPr>
        <w:pStyle w:val="ListParagraph"/>
        <w:ind w:left="0"/>
        <w:rPr>
          <w:b/>
          <w:sz w:val="24"/>
          <w:szCs w:val="32"/>
        </w:rPr>
      </w:pPr>
      <w:r w:rsidRPr="00F13BEE">
        <w:rPr>
          <w:b/>
          <w:sz w:val="24"/>
          <w:szCs w:val="32"/>
        </w:rPr>
        <w:t xml:space="preserve">Levels  </w:t>
      </w:r>
    </w:p>
    <w:p w:rsidR="00706FD6" w:rsidRPr="00F13BEE" w:rsidRDefault="00F13BEE" w:rsidP="00F13BEE">
      <w:pPr>
        <w:pStyle w:val="ListParagraph"/>
        <w:ind w:left="0"/>
        <w:rPr>
          <w:sz w:val="24"/>
          <w:szCs w:val="32"/>
        </w:rPr>
      </w:pPr>
      <w:r w:rsidRPr="00F13BEE">
        <w:rPr>
          <w:sz w:val="24"/>
          <w:szCs w:val="32"/>
        </w:rPr>
        <w:t>Phenylal</w:t>
      </w:r>
      <w:r w:rsidR="00F74818">
        <w:rPr>
          <w:sz w:val="24"/>
          <w:szCs w:val="32"/>
        </w:rPr>
        <w:t>anine levels of greater than 360</w:t>
      </w:r>
      <w:r w:rsidRPr="00F13BEE">
        <w:rPr>
          <w:sz w:val="24"/>
          <w:szCs w:val="32"/>
        </w:rPr>
        <w:t xml:space="preserve"> micromoles / litre in a </w:t>
      </w:r>
      <w:proofErr w:type="spellStart"/>
      <w:r w:rsidRPr="00F13BEE">
        <w:rPr>
          <w:sz w:val="24"/>
          <w:szCs w:val="32"/>
        </w:rPr>
        <w:t>newborn</w:t>
      </w:r>
      <w:proofErr w:type="spellEnd"/>
      <w:r w:rsidRPr="00F13BEE">
        <w:rPr>
          <w:sz w:val="24"/>
          <w:szCs w:val="32"/>
        </w:rPr>
        <w:t xml:space="preserve"> infant necessitates commencement of a low protein diet. </w:t>
      </w:r>
      <w:proofErr w:type="spellStart"/>
      <w:r w:rsidRPr="00F13BEE">
        <w:rPr>
          <w:sz w:val="24"/>
          <w:szCs w:val="32"/>
        </w:rPr>
        <w:t>Scriver</w:t>
      </w:r>
      <w:proofErr w:type="spellEnd"/>
      <w:r w:rsidRPr="00F13BEE">
        <w:rPr>
          <w:sz w:val="24"/>
          <w:szCs w:val="32"/>
        </w:rPr>
        <w:t xml:space="preserve"> et al (2000) classify PKU as the following:</w:t>
      </w:r>
    </w:p>
    <w:p w:rsidR="008B15AF" w:rsidRDefault="008B15AF" w:rsidP="00941602">
      <w:pPr>
        <w:spacing w:after="0"/>
        <w:rPr>
          <w:rFonts w:cstheme="minorHAnsi"/>
          <w:b/>
          <w:sz w:val="24"/>
        </w:rPr>
      </w:pPr>
    </w:p>
    <w:tbl>
      <w:tblPr>
        <w:tblW w:w="0" w:type="auto"/>
        <w:tblBorders>
          <w:top w:val="single" w:sz="12" w:space="0" w:color="333333"/>
          <w:left w:val="single" w:sz="12" w:space="0" w:color="333333"/>
          <w:bottom w:val="single" w:sz="12" w:space="0" w:color="333333"/>
          <w:right w:val="single" w:sz="12" w:space="0" w:color="333333"/>
        </w:tblBorders>
        <w:tblLayout w:type="fixed"/>
        <w:tblLook w:val="0000" w:firstRow="0" w:lastRow="0" w:firstColumn="0" w:lastColumn="0" w:noHBand="0" w:noVBand="0"/>
      </w:tblPr>
      <w:tblGrid>
        <w:gridCol w:w="4428"/>
        <w:gridCol w:w="4428"/>
      </w:tblGrid>
      <w:tr w:rsidR="008B15AF" w:rsidRPr="00D778FA" w:rsidTr="008B15AF">
        <w:tc>
          <w:tcPr>
            <w:tcW w:w="4428" w:type="dxa"/>
            <w:shd w:val="clear" w:color="auto" w:fill="E6E6E6"/>
          </w:tcPr>
          <w:p w:rsidR="008B15AF" w:rsidRPr="00D778FA" w:rsidRDefault="008B15AF" w:rsidP="008B15AF">
            <w:pPr>
              <w:pStyle w:val="BodyText"/>
              <w:tabs>
                <w:tab w:val="left" w:pos="2250"/>
              </w:tabs>
              <w:rPr>
                <w:rFonts w:ascii="Calibri" w:hAnsi="Calibri" w:cs="Calibri"/>
                <w:b/>
                <w:szCs w:val="24"/>
              </w:rPr>
            </w:pPr>
          </w:p>
          <w:p w:rsidR="008B15AF" w:rsidRPr="00D778FA" w:rsidRDefault="008B15AF" w:rsidP="008B15AF">
            <w:pPr>
              <w:pStyle w:val="BodyText"/>
              <w:tabs>
                <w:tab w:val="left" w:pos="2250"/>
              </w:tabs>
              <w:rPr>
                <w:rFonts w:ascii="Calibri" w:hAnsi="Calibri" w:cs="Calibri"/>
                <w:b/>
                <w:szCs w:val="24"/>
              </w:rPr>
            </w:pPr>
            <w:r w:rsidRPr="00D778FA">
              <w:rPr>
                <w:rFonts w:ascii="Calibri" w:hAnsi="Calibri" w:cs="Calibri"/>
                <w:b/>
                <w:szCs w:val="24"/>
              </w:rPr>
              <w:t>Physiological levels of Phenylalanine in</w:t>
            </w:r>
          </w:p>
          <w:p w:rsidR="008B15AF" w:rsidRPr="00D778FA" w:rsidRDefault="008B15AF" w:rsidP="008B15AF">
            <w:pPr>
              <w:pStyle w:val="BodyText"/>
              <w:tabs>
                <w:tab w:val="left" w:pos="2250"/>
              </w:tabs>
              <w:rPr>
                <w:rFonts w:ascii="Calibri" w:hAnsi="Calibri" w:cs="Calibri"/>
                <w:b/>
                <w:szCs w:val="24"/>
              </w:rPr>
            </w:pPr>
            <w:r w:rsidRPr="00D778FA">
              <w:rPr>
                <w:rFonts w:ascii="Calibri" w:hAnsi="Calibri" w:cs="Calibri"/>
                <w:b/>
                <w:szCs w:val="24"/>
              </w:rPr>
              <w:t xml:space="preserve">non – PKU person         </w:t>
            </w:r>
          </w:p>
          <w:p w:rsidR="008B15AF" w:rsidRPr="00D778FA" w:rsidRDefault="008B15AF" w:rsidP="008B15AF">
            <w:pPr>
              <w:pStyle w:val="BodyText"/>
              <w:tabs>
                <w:tab w:val="left" w:pos="2250"/>
              </w:tabs>
              <w:rPr>
                <w:rFonts w:ascii="Calibri" w:hAnsi="Calibri" w:cs="Calibri"/>
                <w:b/>
                <w:szCs w:val="24"/>
              </w:rPr>
            </w:pPr>
          </w:p>
        </w:tc>
        <w:tc>
          <w:tcPr>
            <w:tcW w:w="4428" w:type="dxa"/>
          </w:tcPr>
          <w:p w:rsidR="008B15AF" w:rsidRPr="00D778FA" w:rsidRDefault="008B15AF" w:rsidP="008B15AF">
            <w:pPr>
              <w:pStyle w:val="BodyText"/>
              <w:tabs>
                <w:tab w:val="left" w:pos="2250"/>
              </w:tabs>
              <w:rPr>
                <w:rFonts w:ascii="Calibri" w:hAnsi="Calibri" w:cs="Calibri"/>
                <w:szCs w:val="24"/>
              </w:rPr>
            </w:pPr>
          </w:p>
          <w:p w:rsidR="008B15AF" w:rsidRPr="00D778FA" w:rsidRDefault="008B15AF" w:rsidP="008B15AF">
            <w:pPr>
              <w:pStyle w:val="BodyText"/>
              <w:tabs>
                <w:tab w:val="left" w:pos="2250"/>
              </w:tabs>
              <w:rPr>
                <w:rFonts w:ascii="Calibri" w:hAnsi="Calibri" w:cs="Calibri"/>
                <w:szCs w:val="24"/>
              </w:rPr>
            </w:pPr>
            <w:r w:rsidRPr="00D778FA">
              <w:rPr>
                <w:rFonts w:ascii="Calibri" w:hAnsi="Calibri" w:cs="Calibri"/>
                <w:szCs w:val="24"/>
              </w:rPr>
              <w:t>0 - 182 micromoles / L</w:t>
            </w:r>
          </w:p>
          <w:p w:rsidR="008B15AF" w:rsidRPr="00D778FA" w:rsidRDefault="008B15AF" w:rsidP="008B15AF">
            <w:pPr>
              <w:pStyle w:val="BodyText"/>
              <w:tabs>
                <w:tab w:val="left" w:pos="2250"/>
              </w:tabs>
              <w:rPr>
                <w:rFonts w:ascii="Calibri" w:hAnsi="Calibri" w:cs="Calibri"/>
                <w:szCs w:val="24"/>
              </w:rPr>
            </w:pPr>
          </w:p>
        </w:tc>
      </w:tr>
      <w:tr w:rsidR="008B15AF" w:rsidRPr="00D778FA" w:rsidTr="008B15AF">
        <w:tc>
          <w:tcPr>
            <w:tcW w:w="4428" w:type="dxa"/>
            <w:shd w:val="clear" w:color="auto" w:fill="E6E6E6"/>
          </w:tcPr>
          <w:p w:rsidR="008B15AF" w:rsidRPr="00D778FA" w:rsidRDefault="008B15AF" w:rsidP="008B15AF">
            <w:pPr>
              <w:pStyle w:val="BodyText"/>
              <w:tabs>
                <w:tab w:val="left" w:pos="2250"/>
              </w:tabs>
              <w:rPr>
                <w:rFonts w:ascii="Calibri" w:hAnsi="Calibri" w:cs="Calibri"/>
                <w:b/>
                <w:szCs w:val="24"/>
              </w:rPr>
            </w:pPr>
          </w:p>
          <w:p w:rsidR="008B15AF" w:rsidRPr="00D778FA" w:rsidRDefault="008B15AF" w:rsidP="008B15AF">
            <w:pPr>
              <w:pStyle w:val="BodyText"/>
              <w:tabs>
                <w:tab w:val="left" w:pos="2250"/>
              </w:tabs>
              <w:rPr>
                <w:rFonts w:ascii="Calibri" w:hAnsi="Calibri" w:cs="Calibri"/>
                <w:b/>
                <w:szCs w:val="24"/>
              </w:rPr>
            </w:pPr>
            <w:r w:rsidRPr="00D778FA">
              <w:rPr>
                <w:rFonts w:ascii="Calibri" w:hAnsi="Calibri" w:cs="Calibri"/>
                <w:b/>
                <w:szCs w:val="24"/>
              </w:rPr>
              <w:t xml:space="preserve">Classical PKU </w:t>
            </w:r>
          </w:p>
          <w:p w:rsidR="008B15AF" w:rsidRPr="00D778FA" w:rsidRDefault="008B15AF" w:rsidP="008B15AF">
            <w:pPr>
              <w:pStyle w:val="BodyText"/>
              <w:tabs>
                <w:tab w:val="left" w:pos="2250"/>
              </w:tabs>
              <w:rPr>
                <w:rFonts w:ascii="Calibri" w:hAnsi="Calibri" w:cs="Calibri"/>
                <w:b/>
                <w:szCs w:val="24"/>
              </w:rPr>
            </w:pPr>
          </w:p>
          <w:p w:rsidR="008B15AF" w:rsidRPr="00D778FA" w:rsidRDefault="008B15AF" w:rsidP="008B15AF">
            <w:pPr>
              <w:pStyle w:val="BodyText"/>
              <w:tabs>
                <w:tab w:val="left" w:pos="2250"/>
              </w:tabs>
              <w:rPr>
                <w:rFonts w:ascii="Calibri" w:hAnsi="Calibri" w:cs="Calibri"/>
                <w:b/>
                <w:szCs w:val="24"/>
              </w:rPr>
            </w:pPr>
            <w:r w:rsidRPr="00D778FA">
              <w:rPr>
                <w:rFonts w:ascii="Calibri" w:hAnsi="Calibri" w:cs="Calibri"/>
                <w:b/>
                <w:szCs w:val="24"/>
              </w:rPr>
              <w:t>Mild PKU</w:t>
            </w:r>
          </w:p>
          <w:p w:rsidR="008B15AF" w:rsidRPr="00D778FA" w:rsidRDefault="008B15AF" w:rsidP="008B15AF">
            <w:pPr>
              <w:pStyle w:val="BodyText"/>
              <w:tabs>
                <w:tab w:val="left" w:pos="2250"/>
              </w:tabs>
              <w:rPr>
                <w:rFonts w:ascii="Calibri" w:hAnsi="Calibri" w:cs="Calibri"/>
                <w:b/>
                <w:szCs w:val="24"/>
              </w:rPr>
            </w:pPr>
          </w:p>
          <w:p w:rsidR="008B15AF" w:rsidRPr="00D778FA" w:rsidRDefault="008B15AF" w:rsidP="008B15AF">
            <w:pPr>
              <w:pStyle w:val="BodyText"/>
              <w:tabs>
                <w:tab w:val="left" w:pos="2250"/>
              </w:tabs>
              <w:rPr>
                <w:rFonts w:ascii="Calibri" w:hAnsi="Calibri" w:cs="Calibri"/>
                <w:b/>
                <w:szCs w:val="24"/>
              </w:rPr>
            </w:pPr>
            <w:r w:rsidRPr="00D778FA">
              <w:rPr>
                <w:rFonts w:ascii="Calibri" w:hAnsi="Calibri" w:cs="Calibri"/>
                <w:b/>
                <w:szCs w:val="24"/>
              </w:rPr>
              <w:t xml:space="preserve">Non- PKU </w:t>
            </w:r>
            <w:proofErr w:type="spellStart"/>
            <w:r w:rsidRPr="00D778FA">
              <w:rPr>
                <w:rFonts w:ascii="Calibri" w:hAnsi="Calibri" w:cs="Calibri"/>
                <w:b/>
                <w:szCs w:val="24"/>
              </w:rPr>
              <w:t>Hyperphenylalaninaemia</w:t>
            </w:r>
            <w:proofErr w:type="spellEnd"/>
            <w:r w:rsidRPr="00D778FA">
              <w:rPr>
                <w:rFonts w:ascii="Calibri" w:hAnsi="Calibri" w:cs="Calibri"/>
                <w:b/>
                <w:szCs w:val="24"/>
              </w:rPr>
              <w:t xml:space="preserve"> (HPA)</w:t>
            </w:r>
          </w:p>
          <w:p w:rsidR="008B15AF" w:rsidRPr="00D778FA" w:rsidRDefault="008B15AF" w:rsidP="008B15AF">
            <w:pPr>
              <w:pStyle w:val="BodyText"/>
              <w:tabs>
                <w:tab w:val="left" w:pos="2250"/>
              </w:tabs>
              <w:rPr>
                <w:rFonts w:ascii="Calibri" w:hAnsi="Calibri" w:cs="Calibri"/>
                <w:b/>
                <w:szCs w:val="24"/>
              </w:rPr>
            </w:pPr>
          </w:p>
        </w:tc>
        <w:tc>
          <w:tcPr>
            <w:tcW w:w="4428" w:type="dxa"/>
          </w:tcPr>
          <w:p w:rsidR="008B15AF" w:rsidRPr="00D778FA" w:rsidRDefault="008B15AF" w:rsidP="008B15AF">
            <w:pPr>
              <w:pStyle w:val="BodyText"/>
              <w:tabs>
                <w:tab w:val="left" w:pos="2250"/>
              </w:tabs>
              <w:rPr>
                <w:rFonts w:ascii="Calibri" w:hAnsi="Calibri" w:cs="Calibri"/>
                <w:szCs w:val="24"/>
              </w:rPr>
            </w:pPr>
          </w:p>
          <w:p w:rsidR="008B15AF" w:rsidRPr="00D778FA" w:rsidRDefault="008B15AF" w:rsidP="008B15AF">
            <w:pPr>
              <w:pStyle w:val="BodyText"/>
              <w:tabs>
                <w:tab w:val="left" w:pos="2250"/>
              </w:tabs>
              <w:rPr>
                <w:rFonts w:ascii="Calibri" w:hAnsi="Calibri" w:cs="Calibri"/>
                <w:szCs w:val="24"/>
                <w:lang w:val="fr-FR"/>
              </w:rPr>
            </w:pPr>
            <w:r w:rsidRPr="00D778FA">
              <w:rPr>
                <w:rFonts w:ascii="Calibri" w:hAnsi="Calibri" w:cs="Calibri"/>
                <w:szCs w:val="24"/>
              </w:rPr>
              <w:t xml:space="preserve"> </w:t>
            </w:r>
            <w:r w:rsidRPr="00D778FA">
              <w:rPr>
                <w:rFonts w:ascii="Calibri" w:hAnsi="Calibri" w:cs="Calibri"/>
                <w:szCs w:val="24"/>
                <w:lang w:val="fr-FR"/>
              </w:rPr>
              <w:t>&gt; 1200 micromoles / L</w:t>
            </w:r>
          </w:p>
          <w:p w:rsidR="008B15AF" w:rsidRPr="00D778FA" w:rsidRDefault="008B15AF" w:rsidP="008B15AF">
            <w:pPr>
              <w:pStyle w:val="BodyText"/>
              <w:tabs>
                <w:tab w:val="left" w:pos="2250"/>
              </w:tabs>
              <w:rPr>
                <w:rFonts w:ascii="Calibri" w:hAnsi="Calibri" w:cs="Calibri"/>
                <w:szCs w:val="24"/>
                <w:lang w:val="fr-FR"/>
              </w:rPr>
            </w:pPr>
            <w:r w:rsidRPr="00D778FA">
              <w:rPr>
                <w:rFonts w:ascii="Calibri" w:hAnsi="Calibri" w:cs="Calibri"/>
                <w:szCs w:val="24"/>
                <w:lang w:val="fr-FR"/>
              </w:rPr>
              <w:t xml:space="preserve"> </w:t>
            </w:r>
          </w:p>
          <w:p w:rsidR="008B15AF" w:rsidRPr="00D778FA" w:rsidRDefault="008B15AF" w:rsidP="008B15AF">
            <w:pPr>
              <w:pStyle w:val="BodyText"/>
              <w:tabs>
                <w:tab w:val="left" w:pos="2250"/>
              </w:tabs>
              <w:rPr>
                <w:rFonts w:ascii="Calibri" w:hAnsi="Calibri" w:cs="Calibri"/>
                <w:szCs w:val="24"/>
                <w:lang w:val="fr-FR"/>
              </w:rPr>
            </w:pPr>
            <w:r w:rsidRPr="00D778FA">
              <w:rPr>
                <w:rFonts w:ascii="Calibri" w:hAnsi="Calibri" w:cs="Calibri"/>
                <w:szCs w:val="24"/>
                <w:lang w:val="fr-FR"/>
              </w:rPr>
              <w:t>600 – 1200 micromoles / L</w:t>
            </w:r>
          </w:p>
          <w:p w:rsidR="008B15AF" w:rsidRPr="00D778FA" w:rsidRDefault="008B15AF" w:rsidP="008B15AF">
            <w:pPr>
              <w:pStyle w:val="BodyText"/>
              <w:tabs>
                <w:tab w:val="left" w:pos="2250"/>
              </w:tabs>
              <w:rPr>
                <w:rFonts w:ascii="Calibri" w:hAnsi="Calibri" w:cs="Calibri"/>
                <w:szCs w:val="24"/>
                <w:lang w:val="fr-FR"/>
              </w:rPr>
            </w:pPr>
          </w:p>
          <w:p w:rsidR="008B15AF" w:rsidRPr="00D778FA" w:rsidRDefault="0009242E" w:rsidP="008B15AF">
            <w:pPr>
              <w:pStyle w:val="BodyText"/>
              <w:tabs>
                <w:tab w:val="left" w:pos="2250"/>
              </w:tabs>
              <w:rPr>
                <w:rFonts w:ascii="Calibri" w:hAnsi="Calibri" w:cs="Calibri"/>
                <w:szCs w:val="24"/>
                <w:lang w:val="fr-FR"/>
              </w:rPr>
            </w:pPr>
            <w:r>
              <w:rPr>
                <w:rFonts w:ascii="Calibri" w:hAnsi="Calibri" w:cs="Calibri"/>
                <w:szCs w:val="24"/>
                <w:lang w:val="fr-FR"/>
              </w:rPr>
              <w:t>182</w:t>
            </w:r>
            <w:r w:rsidR="008B15AF" w:rsidRPr="00D778FA">
              <w:rPr>
                <w:rFonts w:ascii="Calibri" w:hAnsi="Calibri" w:cs="Calibri"/>
                <w:szCs w:val="24"/>
                <w:lang w:val="fr-FR"/>
              </w:rPr>
              <w:t xml:space="preserve"> - 599 micromoles / L</w:t>
            </w:r>
          </w:p>
          <w:p w:rsidR="008B15AF" w:rsidRPr="00D778FA" w:rsidRDefault="008B15AF" w:rsidP="008B15AF">
            <w:pPr>
              <w:pStyle w:val="BodyText"/>
              <w:tabs>
                <w:tab w:val="left" w:pos="2250"/>
              </w:tabs>
              <w:rPr>
                <w:rFonts w:ascii="Calibri" w:hAnsi="Calibri" w:cs="Calibri"/>
                <w:szCs w:val="24"/>
                <w:lang w:val="fr-FR"/>
              </w:rPr>
            </w:pPr>
          </w:p>
        </w:tc>
      </w:tr>
      <w:tr w:rsidR="008B15AF" w:rsidRPr="00D778FA" w:rsidTr="008B15AF">
        <w:tc>
          <w:tcPr>
            <w:tcW w:w="4428" w:type="dxa"/>
            <w:shd w:val="clear" w:color="auto" w:fill="E6E6E6"/>
          </w:tcPr>
          <w:p w:rsidR="008B15AF" w:rsidRPr="00D778FA" w:rsidRDefault="008B15AF" w:rsidP="008B15AF">
            <w:pPr>
              <w:pStyle w:val="BodyText"/>
              <w:tabs>
                <w:tab w:val="left" w:pos="2250"/>
              </w:tabs>
              <w:rPr>
                <w:rFonts w:ascii="Calibri" w:hAnsi="Calibri" w:cs="Calibri"/>
                <w:b/>
                <w:szCs w:val="24"/>
                <w:lang w:val="fr-FR"/>
              </w:rPr>
            </w:pPr>
          </w:p>
          <w:p w:rsidR="008B15AF" w:rsidRPr="00D778FA" w:rsidRDefault="008B15AF" w:rsidP="008B15AF">
            <w:pPr>
              <w:pStyle w:val="BodyText"/>
              <w:tabs>
                <w:tab w:val="left" w:pos="2250"/>
              </w:tabs>
              <w:rPr>
                <w:rFonts w:ascii="Calibri" w:hAnsi="Calibri" w:cs="Calibri"/>
                <w:b/>
                <w:szCs w:val="24"/>
              </w:rPr>
            </w:pPr>
            <w:r w:rsidRPr="00D778FA">
              <w:rPr>
                <w:rFonts w:ascii="Calibri" w:hAnsi="Calibri" w:cs="Calibri"/>
                <w:b/>
                <w:szCs w:val="24"/>
              </w:rPr>
              <w:t>Therapeutic range in PKU Child</w:t>
            </w:r>
          </w:p>
          <w:p w:rsidR="008B15AF" w:rsidRPr="00D778FA" w:rsidRDefault="008B15AF" w:rsidP="008B15AF">
            <w:pPr>
              <w:pStyle w:val="BodyText"/>
              <w:tabs>
                <w:tab w:val="left" w:pos="2250"/>
              </w:tabs>
              <w:rPr>
                <w:rFonts w:ascii="Calibri" w:hAnsi="Calibri" w:cs="Calibri"/>
                <w:b/>
                <w:szCs w:val="24"/>
              </w:rPr>
            </w:pPr>
          </w:p>
        </w:tc>
        <w:tc>
          <w:tcPr>
            <w:tcW w:w="4428" w:type="dxa"/>
          </w:tcPr>
          <w:p w:rsidR="008B15AF" w:rsidRPr="00D778FA" w:rsidRDefault="008B15AF" w:rsidP="008B15AF">
            <w:pPr>
              <w:pStyle w:val="BodyText"/>
              <w:tabs>
                <w:tab w:val="left" w:pos="2250"/>
              </w:tabs>
              <w:rPr>
                <w:rFonts w:ascii="Calibri" w:hAnsi="Calibri" w:cs="Calibri"/>
                <w:szCs w:val="24"/>
              </w:rPr>
            </w:pPr>
          </w:p>
          <w:p w:rsidR="008B15AF" w:rsidRPr="00D778FA" w:rsidRDefault="00F74818" w:rsidP="008B15AF">
            <w:pPr>
              <w:pStyle w:val="BodyText"/>
              <w:tabs>
                <w:tab w:val="left" w:pos="2250"/>
              </w:tabs>
              <w:rPr>
                <w:rFonts w:ascii="Calibri" w:hAnsi="Calibri" w:cs="Calibri"/>
                <w:szCs w:val="24"/>
              </w:rPr>
            </w:pPr>
            <w:r>
              <w:rPr>
                <w:rFonts w:ascii="Calibri" w:hAnsi="Calibri" w:cs="Calibri"/>
                <w:szCs w:val="24"/>
              </w:rPr>
              <w:t>120-360</w:t>
            </w:r>
            <w:r w:rsidR="008B15AF" w:rsidRPr="00D778FA">
              <w:rPr>
                <w:rFonts w:ascii="Calibri" w:hAnsi="Calibri" w:cs="Calibri"/>
                <w:szCs w:val="24"/>
              </w:rPr>
              <w:t xml:space="preserve"> micromoles /l (allows for adequate growth)</w:t>
            </w:r>
          </w:p>
          <w:p w:rsidR="008B15AF" w:rsidRPr="00D778FA" w:rsidRDefault="008B15AF" w:rsidP="008B15AF">
            <w:pPr>
              <w:pStyle w:val="BodyText"/>
              <w:tabs>
                <w:tab w:val="left" w:pos="2250"/>
              </w:tabs>
              <w:rPr>
                <w:rFonts w:ascii="Calibri" w:hAnsi="Calibri" w:cs="Calibri"/>
                <w:szCs w:val="24"/>
              </w:rPr>
            </w:pPr>
          </w:p>
        </w:tc>
      </w:tr>
    </w:tbl>
    <w:p w:rsidR="008B15AF" w:rsidRDefault="008B15AF" w:rsidP="00941602">
      <w:pPr>
        <w:spacing w:after="0"/>
        <w:rPr>
          <w:rFonts w:cstheme="minorHAnsi"/>
          <w:b/>
          <w:sz w:val="24"/>
        </w:rPr>
      </w:pPr>
    </w:p>
    <w:p w:rsidR="008B15AF" w:rsidRPr="008B15AF" w:rsidRDefault="00822099" w:rsidP="008B15AF">
      <w:pPr>
        <w:pStyle w:val="BodyText"/>
        <w:tabs>
          <w:tab w:val="left" w:pos="2250"/>
        </w:tabs>
        <w:rPr>
          <w:rFonts w:ascii="Calibri" w:hAnsi="Calibri" w:cs="Calibri"/>
          <w:sz w:val="24"/>
          <w:szCs w:val="24"/>
        </w:rPr>
      </w:pPr>
      <w:proofErr w:type="gramStart"/>
      <w:r>
        <w:rPr>
          <w:rFonts w:ascii="Calibri" w:hAnsi="Calibri" w:cs="Calibri"/>
          <w:sz w:val="24"/>
          <w:szCs w:val="24"/>
        </w:rPr>
        <w:t>TS</w:t>
      </w:r>
      <w:r w:rsidR="008B15AF" w:rsidRPr="008B15AF">
        <w:rPr>
          <w:rFonts w:ascii="Calibri" w:hAnsi="Calibri" w:cs="Calibri"/>
          <w:sz w:val="24"/>
          <w:szCs w:val="24"/>
        </w:rPr>
        <w:t>CUH Policy No.</w:t>
      </w:r>
      <w:proofErr w:type="gramEnd"/>
      <w:r w:rsidR="008B15AF" w:rsidRPr="008B15AF">
        <w:rPr>
          <w:rFonts w:ascii="Calibri" w:hAnsi="Calibri" w:cs="Calibri"/>
          <w:sz w:val="24"/>
          <w:szCs w:val="24"/>
        </w:rPr>
        <w:t xml:space="preserve"> MU 014/01</w:t>
      </w:r>
    </w:p>
    <w:p w:rsidR="008B15AF" w:rsidRPr="008B15AF" w:rsidRDefault="008B15AF" w:rsidP="008B15AF">
      <w:pPr>
        <w:pStyle w:val="BodyText"/>
        <w:tabs>
          <w:tab w:val="left" w:pos="2250"/>
        </w:tabs>
        <w:rPr>
          <w:rFonts w:ascii="Calibri" w:hAnsi="Calibri" w:cs="Calibri"/>
          <w:sz w:val="24"/>
          <w:szCs w:val="24"/>
        </w:rPr>
      </w:pPr>
    </w:p>
    <w:p w:rsidR="008B15AF" w:rsidRPr="008B15AF" w:rsidRDefault="008B15AF" w:rsidP="008B15AF">
      <w:pPr>
        <w:pStyle w:val="BodyText"/>
        <w:tabs>
          <w:tab w:val="left" w:pos="2250"/>
        </w:tabs>
        <w:rPr>
          <w:rFonts w:ascii="Calibri" w:hAnsi="Calibri" w:cs="Calibri"/>
          <w:sz w:val="24"/>
          <w:szCs w:val="24"/>
        </w:rPr>
      </w:pPr>
      <w:r w:rsidRPr="008B15AF">
        <w:rPr>
          <w:rFonts w:ascii="Calibri" w:hAnsi="Calibri" w:cs="Calibri"/>
          <w:sz w:val="24"/>
          <w:szCs w:val="24"/>
        </w:rPr>
        <w:t>The a</w:t>
      </w:r>
      <w:r>
        <w:rPr>
          <w:rFonts w:ascii="Calibri" w:hAnsi="Calibri" w:cs="Calibri"/>
          <w:sz w:val="24"/>
          <w:szCs w:val="24"/>
        </w:rPr>
        <w:t>ims of dietary treatment are to;</w:t>
      </w:r>
    </w:p>
    <w:p w:rsidR="008B15AF" w:rsidRPr="008B15AF" w:rsidRDefault="008B15AF" w:rsidP="008B15AF">
      <w:pPr>
        <w:pStyle w:val="BodyText"/>
        <w:tabs>
          <w:tab w:val="left" w:pos="2250"/>
        </w:tabs>
        <w:rPr>
          <w:rFonts w:ascii="Calibri" w:hAnsi="Calibri" w:cs="Calibri"/>
          <w:sz w:val="24"/>
          <w:szCs w:val="24"/>
        </w:rPr>
      </w:pPr>
    </w:p>
    <w:p w:rsidR="008B15AF" w:rsidRPr="008B15AF" w:rsidRDefault="008B15AF" w:rsidP="00F74818">
      <w:pPr>
        <w:pStyle w:val="BodyText"/>
        <w:numPr>
          <w:ilvl w:val="0"/>
          <w:numId w:val="8"/>
        </w:numPr>
        <w:tabs>
          <w:tab w:val="clear" w:pos="1701"/>
          <w:tab w:val="left" w:pos="2250"/>
        </w:tabs>
        <w:suppressAutoHyphens w:val="0"/>
        <w:overflowPunct/>
        <w:autoSpaceDE/>
        <w:autoSpaceDN/>
        <w:adjustRightInd/>
        <w:textAlignment w:val="auto"/>
        <w:rPr>
          <w:rFonts w:ascii="Calibri" w:hAnsi="Calibri" w:cs="Calibri"/>
          <w:sz w:val="24"/>
          <w:szCs w:val="24"/>
        </w:rPr>
      </w:pPr>
      <w:r w:rsidRPr="008B15AF">
        <w:rPr>
          <w:rFonts w:ascii="Calibri" w:hAnsi="Calibri" w:cs="Calibri"/>
          <w:sz w:val="24"/>
          <w:szCs w:val="24"/>
        </w:rPr>
        <w:t>Reduce</w:t>
      </w:r>
      <w:r w:rsidR="00F74818">
        <w:rPr>
          <w:rFonts w:ascii="Calibri" w:hAnsi="Calibri" w:cs="Calibri"/>
          <w:sz w:val="24"/>
          <w:szCs w:val="24"/>
        </w:rPr>
        <w:t xml:space="preserve"> phenylalanine levels to 120-360</w:t>
      </w:r>
      <w:r w:rsidRPr="008B15AF">
        <w:rPr>
          <w:rFonts w:ascii="Calibri" w:hAnsi="Calibri" w:cs="Calibri"/>
          <w:sz w:val="24"/>
          <w:szCs w:val="24"/>
        </w:rPr>
        <w:t xml:space="preserve"> µ</w:t>
      </w:r>
      <w:proofErr w:type="spellStart"/>
      <w:r w:rsidRPr="008B15AF">
        <w:rPr>
          <w:rFonts w:ascii="Calibri" w:hAnsi="Calibri" w:cs="Calibri"/>
          <w:sz w:val="24"/>
          <w:szCs w:val="24"/>
        </w:rPr>
        <w:t>mol</w:t>
      </w:r>
      <w:proofErr w:type="spellEnd"/>
      <w:r w:rsidRPr="008B15AF">
        <w:rPr>
          <w:rFonts w:ascii="Calibri" w:hAnsi="Calibri" w:cs="Calibri"/>
          <w:sz w:val="24"/>
          <w:szCs w:val="24"/>
        </w:rPr>
        <w:t xml:space="preserve">/l </w:t>
      </w:r>
      <w:r w:rsidR="00F74818">
        <w:rPr>
          <w:rFonts w:ascii="Calibri" w:hAnsi="Calibri" w:cs="Calibri"/>
          <w:sz w:val="24"/>
          <w:szCs w:val="24"/>
        </w:rPr>
        <w:t xml:space="preserve">&lt;12years &amp; 120-600 </w:t>
      </w:r>
      <w:r w:rsidR="00F74818" w:rsidRPr="00F74818">
        <w:rPr>
          <w:rFonts w:ascii="Calibri" w:hAnsi="Calibri" w:cs="Calibri"/>
          <w:sz w:val="24"/>
          <w:szCs w:val="24"/>
        </w:rPr>
        <w:t>µ</w:t>
      </w:r>
      <w:proofErr w:type="spellStart"/>
      <w:r w:rsidR="00F74818" w:rsidRPr="00F74818">
        <w:rPr>
          <w:rFonts w:ascii="Calibri" w:hAnsi="Calibri" w:cs="Calibri"/>
          <w:sz w:val="24"/>
          <w:szCs w:val="24"/>
        </w:rPr>
        <w:t>mol</w:t>
      </w:r>
      <w:proofErr w:type="spellEnd"/>
      <w:r w:rsidR="00F74818" w:rsidRPr="00F74818">
        <w:rPr>
          <w:rFonts w:ascii="Calibri" w:hAnsi="Calibri" w:cs="Calibri"/>
          <w:sz w:val="24"/>
          <w:szCs w:val="24"/>
        </w:rPr>
        <w:t>/l</w:t>
      </w:r>
      <w:r w:rsidR="00F74818">
        <w:rPr>
          <w:rFonts w:ascii="Calibri" w:hAnsi="Calibri" w:cs="Calibri"/>
          <w:sz w:val="24"/>
          <w:szCs w:val="24"/>
        </w:rPr>
        <w:t xml:space="preserve"> &gt;12years</w:t>
      </w:r>
    </w:p>
    <w:p w:rsidR="008B15AF" w:rsidRPr="008B15AF" w:rsidRDefault="008B15AF" w:rsidP="004607C8">
      <w:pPr>
        <w:pStyle w:val="BodyText"/>
        <w:numPr>
          <w:ilvl w:val="0"/>
          <w:numId w:val="8"/>
        </w:numPr>
        <w:tabs>
          <w:tab w:val="clear" w:pos="1701"/>
          <w:tab w:val="left" w:pos="2250"/>
        </w:tabs>
        <w:suppressAutoHyphens w:val="0"/>
        <w:overflowPunct/>
        <w:autoSpaceDE/>
        <w:autoSpaceDN/>
        <w:adjustRightInd/>
        <w:textAlignment w:val="auto"/>
        <w:rPr>
          <w:rFonts w:ascii="Calibri" w:hAnsi="Calibri" w:cs="Calibri"/>
          <w:sz w:val="24"/>
          <w:szCs w:val="24"/>
        </w:rPr>
      </w:pPr>
      <w:r w:rsidRPr="008B15AF">
        <w:rPr>
          <w:rFonts w:ascii="Calibri" w:hAnsi="Calibri" w:cs="Calibri"/>
          <w:sz w:val="24"/>
          <w:szCs w:val="24"/>
        </w:rPr>
        <w:t>Provide adequate protein, energy, vitamins and minerals for growth and development.</w:t>
      </w:r>
    </w:p>
    <w:p w:rsidR="008B15AF" w:rsidRPr="008B15AF" w:rsidRDefault="008B15AF" w:rsidP="004607C8">
      <w:pPr>
        <w:pStyle w:val="BodyText"/>
        <w:numPr>
          <w:ilvl w:val="0"/>
          <w:numId w:val="8"/>
        </w:numPr>
        <w:tabs>
          <w:tab w:val="clear" w:pos="1701"/>
          <w:tab w:val="left" w:pos="2250"/>
        </w:tabs>
        <w:suppressAutoHyphens w:val="0"/>
        <w:overflowPunct/>
        <w:autoSpaceDE/>
        <w:autoSpaceDN/>
        <w:adjustRightInd/>
        <w:textAlignment w:val="auto"/>
        <w:rPr>
          <w:rFonts w:ascii="Calibri" w:hAnsi="Calibri" w:cs="Calibri"/>
          <w:sz w:val="24"/>
          <w:szCs w:val="24"/>
        </w:rPr>
      </w:pPr>
      <w:r w:rsidRPr="008B15AF">
        <w:rPr>
          <w:rFonts w:ascii="Calibri" w:hAnsi="Calibri" w:cs="Calibri"/>
          <w:sz w:val="24"/>
          <w:szCs w:val="24"/>
        </w:rPr>
        <w:t>Replace tyrosine and prevent deficiencies</w:t>
      </w:r>
    </w:p>
    <w:p w:rsidR="008B15AF" w:rsidRPr="008B15AF" w:rsidRDefault="008B15AF" w:rsidP="004607C8">
      <w:pPr>
        <w:pStyle w:val="BodyText"/>
        <w:numPr>
          <w:ilvl w:val="0"/>
          <w:numId w:val="8"/>
        </w:numPr>
        <w:tabs>
          <w:tab w:val="clear" w:pos="1701"/>
          <w:tab w:val="left" w:pos="2250"/>
        </w:tabs>
        <w:suppressAutoHyphens w:val="0"/>
        <w:overflowPunct/>
        <w:autoSpaceDE/>
        <w:autoSpaceDN/>
        <w:adjustRightInd/>
        <w:textAlignment w:val="auto"/>
        <w:rPr>
          <w:rFonts w:ascii="Calibri" w:hAnsi="Calibri" w:cs="Calibri"/>
          <w:sz w:val="24"/>
          <w:szCs w:val="24"/>
        </w:rPr>
      </w:pPr>
      <w:r w:rsidRPr="008B15AF">
        <w:rPr>
          <w:rFonts w:ascii="Calibri" w:hAnsi="Calibri" w:cs="Calibri"/>
          <w:sz w:val="24"/>
          <w:szCs w:val="24"/>
        </w:rPr>
        <w:t>Provide variety, palatability and flexibility to suit individual lifestyles.</w:t>
      </w:r>
    </w:p>
    <w:p w:rsidR="008B15AF" w:rsidRPr="008B15AF" w:rsidRDefault="008B15AF" w:rsidP="008B15AF">
      <w:pPr>
        <w:pStyle w:val="BodyText"/>
        <w:tabs>
          <w:tab w:val="left" w:pos="2250"/>
        </w:tabs>
        <w:rPr>
          <w:rFonts w:ascii="Calibri" w:hAnsi="Calibri" w:cs="Calibri"/>
          <w:sz w:val="24"/>
          <w:szCs w:val="24"/>
        </w:rPr>
      </w:pPr>
    </w:p>
    <w:p w:rsidR="008B15AF" w:rsidRPr="008B15AF" w:rsidRDefault="008B15AF" w:rsidP="00822099">
      <w:pPr>
        <w:pStyle w:val="BodyText"/>
        <w:tabs>
          <w:tab w:val="left" w:pos="2250"/>
        </w:tabs>
        <w:spacing w:line="276" w:lineRule="auto"/>
        <w:rPr>
          <w:rFonts w:ascii="Calibri" w:hAnsi="Calibri" w:cs="Calibri"/>
          <w:sz w:val="24"/>
          <w:szCs w:val="24"/>
        </w:rPr>
      </w:pPr>
      <w:r w:rsidRPr="008B15AF">
        <w:rPr>
          <w:rFonts w:ascii="Calibri" w:hAnsi="Calibri" w:cs="Calibri"/>
          <w:sz w:val="24"/>
          <w:szCs w:val="24"/>
        </w:rPr>
        <w:t>When the Clinical Nurse Specialist meets with the parents initially she will offer advice regarding searching the internet for information on the condition. If any information found contradicts that given by the team, they are encouraged to discuss this to ensure there is clarity in the management of their child. Written information is given to the parents/guardians to take home to read for themselves and other family members. A DVD is also available to help educate other members of the family.</w:t>
      </w:r>
    </w:p>
    <w:p w:rsidR="008B15AF" w:rsidRPr="00D778FA" w:rsidRDefault="008B15AF" w:rsidP="008B15AF">
      <w:pPr>
        <w:pStyle w:val="Footer"/>
        <w:jc w:val="center"/>
        <w:rPr>
          <w:rFonts w:ascii="Calibri" w:hAnsi="Calibri" w:cs="Calibri"/>
          <w:sz w:val="24"/>
          <w:szCs w:val="24"/>
        </w:rPr>
      </w:pPr>
    </w:p>
    <w:p w:rsidR="008B15AF" w:rsidRPr="00D778FA" w:rsidRDefault="008B15AF" w:rsidP="008B15AF">
      <w:pPr>
        <w:pStyle w:val="Footer"/>
        <w:jc w:val="center"/>
        <w:rPr>
          <w:rFonts w:ascii="Calibri" w:hAnsi="Calibri" w:cs="Calibri"/>
          <w:sz w:val="24"/>
          <w:szCs w:val="24"/>
        </w:rPr>
      </w:pPr>
    </w:p>
    <w:p w:rsidR="008B15AF" w:rsidRDefault="008B15AF" w:rsidP="00941602">
      <w:pPr>
        <w:spacing w:after="0"/>
        <w:rPr>
          <w:rFonts w:cstheme="minorHAnsi"/>
          <w:b/>
          <w:sz w:val="24"/>
        </w:rPr>
        <w:sectPr w:rsidR="008B15AF" w:rsidSect="00BC31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304" w:left="1440" w:header="283" w:footer="340" w:gutter="0"/>
          <w:cols w:space="708"/>
          <w:docGrid w:linePitch="360"/>
        </w:sectPr>
      </w:pPr>
    </w:p>
    <w:p w:rsidR="00941602" w:rsidRPr="008B15AF" w:rsidRDefault="008B15AF" w:rsidP="004607C8">
      <w:pPr>
        <w:pStyle w:val="Heading1"/>
        <w:numPr>
          <w:ilvl w:val="0"/>
          <w:numId w:val="9"/>
        </w:numPr>
        <w:rPr>
          <w:rFonts w:cstheme="minorHAnsi"/>
          <w:b/>
          <w:sz w:val="24"/>
          <w:szCs w:val="24"/>
        </w:rPr>
      </w:pPr>
      <w:bookmarkStart w:id="7" w:name="_Toc512845740"/>
      <w:r>
        <w:rPr>
          <w:rFonts w:cstheme="minorHAnsi"/>
          <w:b/>
          <w:sz w:val="24"/>
          <w:szCs w:val="24"/>
        </w:rPr>
        <w:lastRenderedPageBreak/>
        <w:t>NURSING CARE OF</w:t>
      </w:r>
      <w:r w:rsidRPr="008B15AF">
        <w:rPr>
          <w:rFonts w:cstheme="minorHAnsi"/>
          <w:b/>
          <w:sz w:val="24"/>
          <w:szCs w:val="24"/>
        </w:rPr>
        <w:t xml:space="preserve"> NEWLY DIAGNOSED INFANT WITH CLASSICAL PHENYLKETONURIA</w:t>
      </w:r>
      <w:bookmarkEnd w:id="7"/>
    </w:p>
    <w:tbl>
      <w:tblPr>
        <w:tblW w:w="1411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55"/>
        <w:gridCol w:w="9355"/>
      </w:tblGrid>
      <w:tr w:rsidR="008B15AF" w:rsidRPr="004607C8" w:rsidTr="00FA3E4B">
        <w:tc>
          <w:tcPr>
            <w:tcW w:w="4755" w:type="dxa"/>
            <w:shd w:val="clear" w:color="auto" w:fill="E0E0E0"/>
          </w:tcPr>
          <w:p w:rsidR="008B15AF" w:rsidRPr="004607C8" w:rsidRDefault="004607C8" w:rsidP="004607C8">
            <w:pPr>
              <w:spacing w:after="0"/>
              <w:jc w:val="center"/>
              <w:rPr>
                <w:sz w:val="28"/>
                <w:szCs w:val="24"/>
              </w:rPr>
            </w:pPr>
            <w:r>
              <w:rPr>
                <w:sz w:val="28"/>
                <w:szCs w:val="24"/>
              </w:rPr>
              <w:t>A</w:t>
            </w:r>
            <w:r w:rsidR="008B15AF" w:rsidRPr="004607C8">
              <w:rPr>
                <w:sz w:val="28"/>
                <w:szCs w:val="24"/>
              </w:rPr>
              <w:t>CTION</w:t>
            </w:r>
          </w:p>
          <w:p w:rsidR="00FA3E4B" w:rsidRPr="004607C8" w:rsidRDefault="00FA3E4B" w:rsidP="004607C8">
            <w:pPr>
              <w:spacing w:after="0"/>
              <w:jc w:val="center"/>
              <w:rPr>
                <w:sz w:val="28"/>
                <w:szCs w:val="24"/>
              </w:rPr>
            </w:pPr>
          </w:p>
        </w:tc>
        <w:tc>
          <w:tcPr>
            <w:tcW w:w="9355" w:type="dxa"/>
            <w:shd w:val="clear" w:color="auto" w:fill="E0E0E0"/>
          </w:tcPr>
          <w:p w:rsidR="008B15AF" w:rsidRPr="004607C8" w:rsidRDefault="008B15AF" w:rsidP="004607C8">
            <w:pPr>
              <w:spacing w:after="0"/>
              <w:jc w:val="center"/>
              <w:rPr>
                <w:b/>
                <w:sz w:val="28"/>
                <w:szCs w:val="24"/>
              </w:rPr>
            </w:pPr>
            <w:r w:rsidRPr="004607C8">
              <w:rPr>
                <w:sz w:val="28"/>
                <w:szCs w:val="24"/>
              </w:rPr>
              <w:t>RATIONALE</w:t>
            </w:r>
          </w:p>
        </w:tc>
      </w:tr>
      <w:tr w:rsidR="008B15AF" w:rsidRPr="00D778FA" w:rsidTr="00FA3E4B">
        <w:tc>
          <w:tcPr>
            <w:tcW w:w="4755" w:type="dxa"/>
          </w:tcPr>
          <w:p w:rsidR="008B15AF" w:rsidRPr="00D778FA" w:rsidRDefault="008B15AF" w:rsidP="00FA3E4B">
            <w:pPr>
              <w:tabs>
                <w:tab w:val="left" w:pos="630"/>
              </w:tabs>
              <w:spacing w:after="0" w:line="240" w:lineRule="auto"/>
              <w:rPr>
                <w:rFonts w:ascii="Calibri" w:hAnsi="Calibri" w:cs="Calibri"/>
                <w:b/>
                <w:sz w:val="24"/>
                <w:szCs w:val="24"/>
              </w:rPr>
            </w:pPr>
          </w:p>
          <w:p w:rsidR="008B15AF" w:rsidRPr="00D778FA" w:rsidRDefault="008B15AF" w:rsidP="00FA3E4B">
            <w:pPr>
              <w:tabs>
                <w:tab w:val="left" w:pos="630"/>
              </w:tabs>
              <w:spacing w:after="0" w:line="240" w:lineRule="auto"/>
              <w:rPr>
                <w:rFonts w:ascii="Calibri" w:hAnsi="Calibri" w:cs="Calibri"/>
                <w:b/>
                <w:sz w:val="24"/>
                <w:szCs w:val="24"/>
              </w:rPr>
            </w:pPr>
            <w:r w:rsidRPr="00D778FA">
              <w:rPr>
                <w:rFonts w:ascii="Calibri" w:hAnsi="Calibri" w:cs="Calibri"/>
                <w:b/>
                <w:sz w:val="24"/>
                <w:szCs w:val="24"/>
              </w:rPr>
              <w:t xml:space="preserve">Refer to care plan for newly diagnosed PKU. </w:t>
            </w:r>
          </w:p>
          <w:p w:rsidR="008B15AF" w:rsidRPr="00D778FA" w:rsidRDefault="008B15AF" w:rsidP="00FA3E4B">
            <w:pPr>
              <w:tabs>
                <w:tab w:val="left" w:pos="630"/>
              </w:tabs>
              <w:spacing w:after="0" w:line="240" w:lineRule="auto"/>
              <w:rPr>
                <w:rFonts w:ascii="Calibri" w:hAnsi="Calibri" w:cs="Calibri"/>
                <w:b/>
                <w:sz w:val="24"/>
                <w:szCs w:val="24"/>
              </w:rPr>
            </w:pPr>
          </w:p>
          <w:p w:rsidR="008B15AF" w:rsidRPr="00D778FA" w:rsidRDefault="008B15AF" w:rsidP="004607C8">
            <w:pPr>
              <w:numPr>
                <w:ilvl w:val="0"/>
                <w:numId w:val="15"/>
              </w:numPr>
              <w:tabs>
                <w:tab w:val="left" w:pos="630"/>
              </w:tabs>
              <w:spacing w:after="0" w:line="240" w:lineRule="auto"/>
              <w:rPr>
                <w:rFonts w:ascii="Calibri" w:hAnsi="Calibri" w:cs="Calibri"/>
                <w:b/>
                <w:sz w:val="24"/>
                <w:szCs w:val="24"/>
              </w:rPr>
            </w:pPr>
            <w:r w:rsidRPr="00D778FA">
              <w:rPr>
                <w:rFonts w:ascii="Calibri" w:hAnsi="Calibri" w:cs="Calibri"/>
                <w:b/>
                <w:sz w:val="24"/>
                <w:szCs w:val="24"/>
              </w:rPr>
              <w:t>GENERAL OBSERVATIONS</w:t>
            </w:r>
          </w:p>
          <w:p w:rsidR="008B15AF" w:rsidRPr="00D778FA" w:rsidRDefault="008B15AF" w:rsidP="00FA3E4B">
            <w:pPr>
              <w:pStyle w:val="BodyTextIndent"/>
              <w:tabs>
                <w:tab w:val="left" w:pos="630"/>
              </w:tabs>
              <w:spacing w:after="0"/>
              <w:jc w:val="both"/>
              <w:rPr>
                <w:rFonts w:ascii="Calibri" w:hAnsi="Calibri" w:cs="Calibri"/>
                <w:sz w:val="24"/>
                <w:szCs w:val="24"/>
              </w:rPr>
            </w:pPr>
          </w:p>
          <w:p w:rsidR="008B15AF" w:rsidRPr="00D778FA" w:rsidRDefault="008B15AF" w:rsidP="004607C8">
            <w:pPr>
              <w:pStyle w:val="BodyTextIndent"/>
              <w:numPr>
                <w:ilvl w:val="0"/>
                <w:numId w:val="14"/>
              </w:numPr>
              <w:tabs>
                <w:tab w:val="left" w:pos="540"/>
                <w:tab w:val="left" w:pos="630"/>
              </w:tabs>
              <w:spacing w:after="0"/>
              <w:jc w:val="both"/>
              <w:rPr>
                <w:rFonts w:ascii="Calibri" w:hAnsi="Calibri" w:cs="Calibri"/>
                <w:b/>
                <w:sz w:val="24"/>
                <w:szCs w:val="24"/>
              </w:rPr>
            </w:pPr>
            <w:r w:rsidRPr="00D778FA">
              <w:rPr>
                <w:rFonts w:ascii="Calibri" w:hAnsi="Calibri" w:cs="Calibri"/>
                <w:sz w:val="24"/>
                <w:szCs w:val="24"/>
              </w:rPr>
              <w:t>Temperature / pulse / respiration</w:t>
            </w:r>
            <w:r w:rsidRPr="00D778FA">
              <w:rPr>
                <w:rFonts w:ascii="Calibri" w:hAnsi="Calibri" w:cs="Calibri"/>
                <w:b/>
                <w:sz w:val="24"/>
                <w:szCs w:val="24"/>
              </w:rPr>
              <w:t xml:space="preserve"> </w:t>
            </w:r>
            <w:r w:rsidRPr="00D778FA">
              <w:rPr>
                <w:rFonts w:ascii="Calibri" w:hAnsi="Calibri" w:cs="Calibri"/>
                <w:sz w:val="24"/>
                <w:szCs w:val="24"/>
              </w:rPr>
              <w:t>&amp; Blood Pressure</w:t>
            </w:r>
          </w:p>
          <w:p w:rsidR="008B15AF" w:rsidRPr="00D778FA" w:rsidRDefault="008B15AF" w:rsidP="00FA3E4B">
            <w:pPr>
              <w:pStyle w:val="BodyTextIndent"/>
              <w:spacing w:after="0"/>
              <w:ind w:left="360"/>
              <w:jc w:val="both"/>
              <w:rPr>
                <w:rFonts w:ascii="Calibri" w:hAnsi="Calibri" w:cs="Calibri"/>
                <w:sz w:val="24"/>
                <w:szCs w:val="24"/>
              </w:rPr>
            </w:pPr>
            <w:r w:rsidRPr="00D778FA">
              <w:rPr>
                <w:rFonts w:ascii="Calibri" w:hAnsi="Calibri" w:cs="Calibri"/>
                <w:sz w:val="24"/>
                <w:szCs w:val="24"/>
              </w:rPr>
              <w:t xml:space="preserve">Record vital signs on admission and thereafter as dictated by </w:t>
            </w:r>
            <w:proofErr w:type="spellStart"/>
            <w:r w:rsidRPr="00D778FA">
              <w:rPr>
                <w:rFonts w:ascii="Calibri" w:hAnsi="Calibri" w:cs="Calibri"/>
                <w:sz w:val="24"/>
                <w:szCs w:val="24"/>
              </w:rPr>
              <w:t>patients</w:t>
            </w:r>
            <w:proofErr w:type="spellEnd"/>
            <w:r w:rsidRPr="00D778FA">
              <w:rPr>
                <w:rFonts w:ascii="Calibri" w:hAnsi="Calibri" w:cs="Calibri"/>
                <w:sz w:val="24"/>
                <w:szCs w:val="24"/>
              </w:rPr>
              <w:t xml:space="preserve"> condition. </w:t>
            </w:r>
          </w:p>
          <w:p w:rsidR="008B15AF" w:rsidRPr="00D778FA" w:rsidRDefault="008B15AF" w:rsidP="00FA3E4B">
            <w:pPr>
              <w:pStyle w:val="BodyTextIndent"/>
              <w:spacing w:after="0"/>
              <w:ind w:left="0"/>
              <w:jc w:val="both"/>
              <w:rPr>
                <w:rFonts w:ascii="Calibri" w:hAnsi="Calibri" w:cs="Calibri"/>
                <w:sz w:val="24"/>
                <w:szCs w:val="24"/>
              </w:rPr>
            </w:pPr>
          </w:p>
          <w:p w:rsidR="008B15AF" w:rsidRPr="00D778FA" w:rsidRDefault="008B15AF" w:rsidP="00FA3E4B">
            <w:pPr>
              <w:pStyle w:val="BodyTextIndent"/>
              <w:spacing w:after="0"/>
              <w:ind w:left="0"/>
              <w:jc w:val="both"/>
              <w:rPr>
                <w:rFonts w:ascii="Calibri" w:hAnsi="Calibri" w:cs="Calibri"/>
                <w:sz w:val="24"/>
                <w:szCs w:val="24"/>
              </w:rPr>
            </w:pPr>
            <w:r w:rsidRPr="00D778FA">
              <w:rPr>
                <w:rFonts w:ascii="Calibri" w:hAnsi="Calibri" w:cs="Calibri"/>
                <w:b/>
                <w:sz w:val="24"/>
                <w:szCs w:val="24"/>
              </w:rPr>
              <w:t>WEIGHT AND HEIGHT</w:t>
            </w:r>
          </w:p>
          <w:p w:rsidR="008B15AF" w:rsidRPr="00D778FA" w:rsidRDefault="008B15AF" w:rsidP="00FA3E4B">
            <w:pPr>
              <w:tabs>
                <w:tab w:val="left" w:pos="630"/>
              </w:tabs>
              <w:spacing w:after="0" w:line="240" w:lineRule="auto"/>
              <w:rPr>
                <w:rFonts w:ascii="Calibri" w:hAnsi="Calibri" w:cs="Calibri"/>
                <w:b/>
                <w:sz w:val="24"/>
                <w:szCs w:val="24"/>
              </w:rPr>
            </w:pPr>
          </w:p>
          <w:p w:rsidR="008B15AF" w:rsidRPr="00D778FA" w:rsidRDefault="008B15AF" w:rsidP="00FA3E4B">
            <w:pPr>
              <w:tabs>
                <w:tab w:val="left" w:pos="630"/>
              </w:tabs>
              <w:spacing w:after="0" w:line="240" w:lineRule="auto"/>
              <w:rPr>
                <w:rFonts w:ascii="Calibri" w:hAnsi="Calibri" w:cs="Calibri"/>
                <w:b/>
                <w:sz w:val="24"/>
                <w:szCs w:val="24"/>
              </w:rPr>
            </w:pPr>
            <w:r w:rsidRPr="00D778FA">
              <w:rPr>
                <w:rFonts w:ascii="Calibri" w:hAnsi="Calibri" w:cs="Calibri"/>
                <w:sz w:val="24"/>
                <w:szCs w:val="24"/>
              </w:rPr>
              <w:t xml:space="preserve">Monitor </w:t>
            </w:r>
            <w:r w:rsidRPr="00D778FA">
              <w:rPr>
                <w:rFonts w:ascii="Calibri" w:hAnsi="Calibri" w:cs="Calibri"/>
                <w:b/>
                <w:sz w:val="24"/>
                <w:szCs w:val="24"/>
              </w:rPr>
              <w:t xml:space="preserve">weight and length </w:t>
            </w:r>
            <w:r w:rsidRPr="00D778FA">
              <w:rPr>
                <w:rFonts w:ascii="Calibri" w:hAnsi="Calibri" w:cs="Calibri"/>
                <w:sz w:val="24"/>
                <w:szCs w:val="24"/>
              </w:rPr>
              <w:t>on   admission. Further measurements as deemed necessary.</w:t>
            </w:r>
          </w:p>
          <w:p w:rsidR="008B15AF" w:rsidRPr="00D778FA" w:rsidRDefault="008B15AF" w:rsidP="00FA3E4B">
            <w:pPr>
              <w:pStyle w:val="BodyTextIndent"/>
              <w:tabs>
                <w:tab w:val="left" w:pos="630"/>
              </w:tabs>
              <w:spacing w:after="0"/>
              <w:ind w:left="0"/>
              <w:jc w:val="both"/>
              <w:rPr>
                <w:rFonts w:ascii="Calibri" w:hAnsi="Calibri" w:cs="Calibri"/>
                <w:sz w:val="24"/>
                <w:szCs w:val="24"/>
              </w:rPr>
            </w:pPr>
          </w:p>
        </w:tc>
        <w:tc>
          <w:tcPr>
            <w:tcW w:w="9355" w:type="dxa"/>
          </w:tcPr>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To provide baseline.</w:t>
            </w:r>
          </w:p>
          <w:p w:rsidR="00FA3E4B" w:rsidRDefault="00FA3E4B"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Vital signs are usually normal unless there is an underlying illness or infection.</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Baseline Measurements</w:t>
            </w:r>
          </w:p>
        </w:tc>
      </w:tr>
      <w:tr w:rsidR="008B15AF" w:rsidRPr="00D778FA" w:rsidTr="00FA3E4B">
        <w:tc>
          <w:tcPr>
            <w:tcW w:w="4755" w:type="dxa"/>
          </w:tcPr>
          <w:p w:rsidR="008B15AF" w:rsidRPr="00D778FA" w:rsidRDefault="008B15AF" w:rsidP="00FA3E4B">
            <w:pPr>
              <w:tabs>
                <w:tab w:val="left" w:pos="630"/>
              </w:tabs>
              <w:spacing w:after="0" w:line="240" w:lineRule="auto"/>
              <w:rPr>
                <w:rFonts w:ascii="Calibri" w:hAnsi="Calibri" w:cs="Calibri"/>
                <w:sz w:val="24"/>
                <w:szCs w:val="24"/>
              </w:rPr>
            </w:pPr>
          </w:p>
          <w:p w:rsidR="008B15AF" w:rsidRPr="00FA3E4B" w:rsidRDefault="008B15AF" w:rsidP="004607C8">
            <w:pPr>
              <w:pStyle w:val="ListParagraph"/>
              <w:numPr>
                <w:ilvl w:val="0"/>
                <w:numId w:val="16"/>
              </w:numPr>
              <w:rPr>
                <w:b/>
                <w:sz w:val="24"/>
              </w:rPr>
            </w:pPr>
            <w:r w:rsidRPr="00FA3E4B">
              <w:rPr>
                <w:b/>
                <w:sz w:val="24"/>
              </w:rPr>
              <w:t>DIET</w:t>
            </w:r>
          </w:p>
          <w:p w:rsidR="008B15AF" w:rsidRPr="00FA3E4B" w:rsidRDefault="008B15AF" w:rsidP="00FA3E4B">
            <w:pPr>
              <w:pStyle w:val="Heading4"/>
              <w:spacing w:before="0" w:line="240" w:lineRule="auto"/>
              <w:jc w:val="both"/>
              <w:rPr>
                <w:rFonts w:ascii="Calibri" w:hAnsi="Calibri" w:cs="Calibri"/>
                <w:b/>
                <w:sz w:val="24"/>
                <w:szCs w:val="24"/>
              </w:rPr>
            </w:pPr>
            <w:r w:rsidRPr="00FA3E4B">
              <w:rPr>
                <w:rFonts w:ascii="Calibri" w:hAnsi="Calibri" w:cs="Calibri"/>
                <w:b/>
                <w:sz w:val="24"/>
                <w:szCs w:val="24"/>
              </w:rPr>
              <w:t>DIET IS FOR LIFE</w:t>
            </w:r>
          </w:p>
          <w:p w:rsidR="008B15AF" w:rsidRPr="00D778FA" w:rsidRDefault="008B15AF" w:rsidP="00FA3E4B">
            <w:pPr>
              <w:tabs>
                <w:tab w:val="left" w:pos="630"/>
              </w:tabs>
              <w:spacing w:after="0" w:line="240" w:lineRule="auto"/>
              <w:rPr>
                <w:rFonts w:ascii="Calibri" w:hAnsi="Calibri" w:cs="Calibri"/>
                <w:sz w:val="24"/>
                <w:szCs w:val="24"/>
              </w:rPr>
            </w:pPr>
            <w:r w:rsidRPr="00D778FA">
              <w:rPr>
                <w:rFonts w:ascii="Calibri" w:hAnsi="Calibri" w:cs="Calibri"/>
                <w:sz w:val="24"/>
                <w:szCs w:val="24"/>
              </w:rPr>
              <w:t xml:space="preserve">Divided into </w:t>
            </w:r>
            <w:r w:rsidRPr="00D778FA">
              <w:rPr>
                <w:rFonts w:ascii="Calibri" w:hAnsi="Calibri" w:cs="Calibri"/>
                <w:b/>
                <w:sz w:val="24"/>
                <w:szCs w:val="24"/>
              </w:rPr>
              <w:t xml:space="preserve">3 </w:t>
            </w:r>
            <w:r w:rsidRPr="00D778FA">
              <w:rPr>
                <w:rFonts w:ascii="Calibri" w:hAnsi="Calibri" w:cs="Calibri"/>
                <w:sz w:val="24"/>
                <w:szCs w:val="24"/>
              </w:rPr>
              <w:t>components</w:t>
            </w:r>
          </w:p>
          <w:p w:rsidR="008B15AF" w:rsidRPr="00D778FA" w:rsidRDefault="008B15AF" w:rsidP="00FA3E4B">
            <w:pPr>
              <w:tabs>
                <w:tab w:val="left" w:pos="630"/>
              </w:tabs>
              <w:spacing w:after="0" w:line="240" w:lineRule="auto"/>
              <w:rPr>
                <w:rFonts w:ascii="Calibri" w:hAnsi="Calibri" w:cs="Calibri"/>
                <w:b/>
                <w:sz w:val="24"/>
                <w:szCs w:val="24"/>
              </w:rPr>
            </w:pPr>
          </w:p>
          <w:p w:rsidR="008B15AF" w:rsidRPr="00FA3E4B" w:rsidRDefault="008B15AF" w:rsidP="00FA3E4B">
            <w:pPr>
              <w:pStyle w:val="BodyTextIndent"/>
              <w:tabs>
                <w:tab w:val="left" w:pos="630"/>
              </w:tabs>
              <w:spacing w:after="0"/>
              <w:ind w:left="0"/>
              <w:jc w:val="both"/>
              <w:rPr>
                <w:rFonts w:ascii="Calibri" w:hAnsi="Calibri" w:cs="Calibri"/>
                <w:b/>
                <w:sz w:val="24"/>
                <w:szCs w:val="24"/>
              </w:rPr>
            </w:pPr>
            <w:r w:rsidRPr="00B003C8">
              <w:rPr>
                <w:rFonts w:ascii="Calibri" w:hAnsi="Calibri" w:cs="Calibri"/>
                <w:b/>
                <w:sz w:val="24"/>
                <w:szCs w:val="24"/>
              </w:rPr>
              <w:t>1.</w:t>
            </w:r>
            <w:r w:rsidRPr="00D778FA">
              <w:rPr>
                <w:rFonts w:ascii="Calibri" w:hAnsi="Calibri" w:cs="Calibri"/>
                <w:sz w:val="24"/>
                <w:szCs w:val="24"/>
              </w:rPr>
              <w:t xml:space="preserve"> </w:t>
            </w:r>
            <w:r w:rsidRPr="00FA3E4B">
              <w:rPr>
                <w:rFonts w:ascii="Calibri" w:hAnsi="Calibri" w:cs="Calibri"/>
                <w:b/>
                <w:sz w:val="24"/>
                <w:szCs w:val="24"/>
              </w:rPr>
              <w:t>Measured amounts of phenylalanine (natural protein).</w:t>
            </w:r>
          </w:p>
          <w:p w:rsidR="008B15AF" w:rsidRPr="00FA3E4B" w:rsidRDefault="008B15AF" w:rsidP="00FA3E4B">
            <w:pPr>
              <w:tabs>
                <w:tab w:val="left" w:pos="630"/>
              </w:tabs>
              <w:spacing w:after="0" w:line="240" w:lineRule="auto"/>
              <w:rPr>
                <w:rFonts w:ascii="Calibri" w:hAnsi="Calibri" w:cs="Calibri"/>
                <w:b/>
                <w:sz w:val="24"/>
                <w:szCs w:val="24"/>
              </w:rPr>
            </w:pPr>
            <w:r w:rsidRPr="00FA3E4B">
              <w:rPr>
                <w:rFonts w:ascii="Calibri" w:hAnsi="Calibri" w:cs="Calibri"/>
                <w:b/>
                <w:sz w:val="24"/>
                <w:szCs w:val="24"/>
              </w:rPr>
              <w:t xml:space="preserve">         </w:t>
            </w:r>
          </w:p>
          <w:p w:rsidR="008B15AF" w:rsidRPr="00D778FA" w:rsidRDefault="008B15AF" w:rsidP="00FA3E4B">
            <w:pPr>
              <w:tabs>
                <w:tab w:val="left" w:pos="630"/>
              </w:tabs>
              <w:spacing w:after="0" w:line="240" w:lineRule="auto"/>
              <w:rPr>
                <w:rFonts w:ascii="Calibri" w:hAnsi="Calibri" w:cs="Calibri"/>
                <w:sz w:val="24"/>
                <w:szCs w:val="24"/>
              </w:rPr>
            </w:pPr>
            <w:r w:rsidRPr="00D778FA">
              <w:rPr>
                <w:rFonts w:ascii="Calibri" w:hAnsi="Calibri" w:cs="Calibri"/>
                <w:sz w:val="24"/>
                <w:szCs w:val="24"/>
              </w:rPr>
              <w:t xml:space="preserve">Babies (pre-weaning) will receive phenylalanine from their regular infant formula or breast milk. </w:t>
            </w:r>
          </w:p>
          <w:p w:rsidR="008B15AF" w:rsidRPr="00D778FA" w:rsidRDefault="008B15AF" w:rsidP="00FA3E4B">
            <w:pPr>
              <w:tabs>
                <w:tab w:val="left" w:pos="630"/>
              </w:tabs>
              <w:spacing w:after="0" w:line="240" w:lineRule="auto"/>
              <w:rPr>
                <w:rFonts w:ascii="Calibri" w:hAnsi="Calibri" w:cs="Calibri"/>
                <w:b/>
                <w:sz w:val="24"/>
                <w:szCs w:val="24"/>
              </w:rPr>
            </w:pPr>
          </w:p>
          <w:p w:rsidR="008B15AF" w:rsidRPr="00FA3E4B" w:rsidRDefault="008B15AF" w:rsidP="00FA3E4B">
            <w:pPr>
              <w:tabs>
                <w:tab w:val="left" w:pos="630"/>
              </w:tabs>
              <w:spacing w:after="0" w:line="240" w:lineRule="auto"/>
              <w:rPr>
                <w:rFonts w:ascii="Calibri" w:hAnsi="Calibri" w:cs="Calibri"/>
                <w:b/>
                <w:sz w:val="24"/>
                <w:szCs w:val="24"/>
              </w:rPr>
            </w:pPr>
            <w:r w:rsidRPr="00FA3E4B">
              <w:rPr>
                <w:rFonts w:ascii="Calibri" w:hAnsi="Calibri" w:cs="Calibri"/>
                <w:b/>
                <w:sz w:val="24"/>
                <w:szCs w:val="24"/>
              </w:rPr>
              <w:t>2. Synthetic Amino Acid mixture</w:t>
            </w:r>
          </w:p>
          <w:p w:rsidR="008B15AF" w:rsidRPr="00D778FA" w:rsidRDefault="00F74818" w:rsidP="00FA3E4B">
            <w:pPr>
              <w:tabs>
                <w:tab w:val="left" w:pos="630"/>
              </w:tabs>
              <w:spacing w:after="0" w:line="240" w:lineRule="auto"/>
              <w:rPr>
                <w:rFonts w:ascii="Calibri" w:hAnsi="Calibri" w:cs="Calibri"/>
                <w:sz w:val="24"/>
                <w:szCs w:val="24"/>
              </w:rPr>
            </w:pPr>
            <w:r>
              <w:rPr>
                <w:rFonts w:ascii="Calibri" w:hAnsi="Calibri" w:cs="Calibri"/>
                <w:sz w:val="24"/>
                <w:szCs w:val="24"/>
              </w:rPr>
              <w:t xml:space="preserve">(phenylalanine-free </w:t>
            </w:r>
            <w:r w:rsidR="008B15AF" w:rsidRPr="00D778FA">
              <w:rPr>
                <w:rFonts w:ascii="Calibri" w:hAnsi="Calibri" w:cs="Calibri"/>
                <w:sz w:val="24"/>
                <w:szCs w:val="24"/>
              </w:rPr>
              <w:t>infant formula</w:t>
            </w:r>
            <w:r>
              <w:rPr>
                <w:rFonts w:ascii="Calibri" w:hAnsi="Calibri" w:cs="Calibri"/>
                <w:sz w:val="24"/>
                <w:szCs w:val="24"/>
              </w:rPr>
              <w:t xml:space="preserve"> / drink</w:t>
            </w:r>
            <w:r w:rsidR="008B15AF" w:rsidRPr="00D778FA">
              <w:rPr>
                <w:rFonts w:ascii="Calibri" w:hAnsi="Calibri" w:cs="Calibri"/>
                <w:sz w:val="24"/>
                <w:szCs w:val="24"/>
              </w:rPr>
              <w:t>)</w:t>
            </w:r>
          </w:p>
          <w:p w:rsidR="008B15AF" w:rsidRPr="00D778FA" w:rsidRDefault="008B15AF" w:rsidP="00FA3E4B">
            <w:pPr>
              <w:tabs>
                <w:tab w:val="left" w:pos="630"/>
              </w:tabs>
              <w:spacing w:after="0" w:line="240" w:lineRule="auto"/>
              <w:rPr>
                <w:rFonts w:ascii="Calibri" w:hAnsi="Calibri" w:cs="Calibri"/>
                <w:sz w:val="24"/>
                <w:szCs w:val="24"/>
              </w:rPr>
            </w:pPr>
          </w:p>
          <w:p w:rsidR="008B15AF" w:rsidRPr="00FA3E4B" w:rsidRDefault="008B15AF" w:rsidP="00FA3E4B">
            <w:pPr>
              <w:tabs>
                <w:tab w:val="left" w:pos="630"/>
              </w:tabs>
              <w:spacing w:after="0" w:line="240" w:lineRule="auto"/>
              <w:rPr>
                <w:rFonts w:ascii="Calibri" w:hAnsi="Calibri" w:cs="Calibri"/>
                <w:b/>
                <w:sz w:val="24"/>
                <w:szCs w:val="24"/>
              </w:rPr>
            </w:pPr>
            <w:r w:rsidRPr="00FA3E4B">
              <w:rPr>
                <w:rFonts w:ascii="Calibri" w:hAnsi="Calibri" w:cs="Calibri"/>
                <w:b/>
                <w:sz w:val="24"/>
                <w:szCs w:val="24"/>
              </w:rPr>
              <w:t>3. Vitamins and minerals</w:t>
            </w:r>
          </w:p>
          <w:p w:rsidR="008B15AF" w:rsidRPr="00D778FA" w:rsidRDefault="008B15AF" w:rsidP="00FA3E4B">
            <w:pPr>
              <w:tabs>
                <w:tab w:val="left" w:pos="630"/>
              </w:tabs>
              <w:spacing w:after="0" w:line="240" w:lineRule="auto"/>
              <w:rPr>
                <w:rFonts w:ascii="Calibri" w:hAnsi="Calibri" w:cs="Calibri"/>
                <w:sz w:val="24"/>
                <w:szCs w:val="24"/>
              </w:rPr>
            </w:pPr>
          </w:p>
          <w:p w:rsidR="008B15AF" w:rsidRPr="00D778FA" w:rsidRDefault="008B15AF" w:rsidP="00FA3E4B">
            <w:pPr>
              <w:tabs>
                <w:tab w:val="left" w:pos="630"/>
              </w:tabs>
              <w:spacing w:after="0" w:line="240" w:lineRule="auto"/>
              <w:rPr>
                <w:rFonts w:ascii="Calibri" w:hAnsi="Calibri" w:cs="Calibri"/>
                <w:sz w:val="24"/>
                <w:szCs w:val="24"/>
              </w:rPr>
            </w:pPr>
            <w:r w:rsidRPr="00D778FA">
              <w:rPr>
                <w:rFonts w:ascii="Calibri" w:hAnsi="Calibri" w:cs="Calibri"/>
                <w:sz w:val="24"/>
                <w:szCs w:val="24"/>
              </w:rPr>
              <w:t xml:space="preserve">    </w:t>
            </w:r>
          </w:p>
          <w:p w:rsidR="008B15AF" w:rsidRPr="00D778FA" w:rsidRDefault="008B15AF" w:rsidP="00FA3E4B">
            <w:pPr>
              <w:tabs>
                <w:tab w:val="left" w:pos="630"/>
              </w:tabs>
              <w:spacing w:after="0" w:line="240" w:lineRule="auto"/>
              <w:rPr>
                <w:rFonts w:ascii="Calibri" w:hAnsi="Calibri" w:cs="Calibri"/>
                <w:sz w:val="24"/>
                <w:szCs w:val="24"/>
              </w:rPr>
            </w:pPr>
            <w:r w:rsidRPr="00D778FA">
              <w:rPr>
                <w:rFonts w:ascii="Calibri" w:hAnsi="Calibri" w:cs="Calibri"/>
                <w:sz w:val="24"/>
                <w:szCs w:val="24"/>
              </w:rPr>
              <w:t xml:space="preserve">Avoid medications which have been sweetened using the substance </w:t>
            </w:r>
            <w:r w:rsidRPr="00D778FA">
              <w:rPr>
                <w:rFonts w:ascii="Calibri" w:hAnsi="Calibri" w:cs="Calibri"/>
                <w:b/>
                <w:sz w:val="24"/>
                <w:szCs w:val="24"/>
              </w:rPr>
              <w:t xml:space="preserve">Aspartame </w:t>
            </w:r>
            <w:proofErr w:type="spellStart"/>
            <w:r w:rsidRPr="00D778FA">
              <w:rPr>
                <w:rFonts w:ascii="Calibri" w:hAnsi="Calibri" w:cs="Calibri"/>
                <w:b/>
                <w:sz w:val="24"/>
                <w:szCs w:val="24"/>
              </w:rPr>
              <w:t>eg</w:t>
            </w:r>
            <w:proofErr w:type="spellEnd"/>
            <w:r w:rsidRPr="00D778FA">
              <w:rPr>
                <w:rFonts w:ascii="Calibri" w:hAnsi="Calibri" w:cs="Calibri"/>
                <w:b/>
                <w:sz w:val="24"/>
                <w:szCs w:val="24"/>
              </w:rPr>
              <w:t>. Some antibiotics,</w:t>
            </w:r>
            <w:r w:rsidR="00F74818">
              <w:rPr>
                <w:rFonts w:ascii="Calibri" w:hAnsi="Calibri" w:cs="Calibri"/>
                <w:b/>
                <w:sz w:val="24"/>
                <w:szCs w:val="24"/>
              </w:rPr>
              <w:t xml:space="preserve"> regular &amp;</w:t>
            </w:r>
            <w:r w:rsidRPr="00D778FA">
              <w:rPr>
                <w:rFonts w:ascii="Calibri" w:hAnsi="Calibri" w:cs="Calibri"/>
                <w:b/>
                <w:sz w:val="24"/>
                <w:szCs w:val="24"/>
              </w:rPr>
              <w:t xml:space="preserve"> diet drinks etc. </w:t>
            </w:r>
          </w:p>
          <w:p w:rsidR="008B15AF" w:rsidRPr="00D778FA" w:rsidRDefault="008B15AF" w:rsidP="00FA3E4B">
            <w:pPr>
              <w:tabs>
                <w:tab w:val="left" w:pos="630"/>
              </w:tabs>
              <w:spacing w:after="0" w:line="240" w:lineRule="auto"/>
              <w:rPr>
                <w:rFonts w:ascii="Calibri" w:hAnsi="Calibri" w:cs="Calibri"/>
                <w:b/>
                <w:sz w:val="24"/>
                <w:szCs w:val="24"/>
              </w:rPr>
            </w:pPr>
          </w:p>
          <w:p w:rsidR="008B15AF" w:rsidRPr="00D778FA" w:rsidRDefault="008B15AF" w:rsidP="00FA3E4B">
            <w:pPr>
              <w:tabs>
                <w:tab w:val="left" w:pos="630"/>
              </w:tabs>
              <w:spacing w:after="0" w:line="240" w:lineRule="auto"/>
              <w:rPr>
                <w:rFonts w:ascii="Calibri" w:hAnsi="Calibri" w:cs="Calibri"/>
                <w:sz w:val="24"/>
                <w:szCs w:val="24"/>
              </w:rPr>
            </w:pPr>
            <w:r w:rsidRPr="00D778FA">
              <w:rPr>
                <w:rFonts w:ascii="Calibri" w:hAnsi="Calibri" w:cs="Calibri"/>
                <w:sz w:val="24"/>
                <w:szCs w:val="24"/>
              </w:rPr>
              <w:t>Measured amount of natural protein and synthetic protein given with each feed as prescribed. These feeds should not be mixed together.</w:t>
            </w:r>
          </w:p>
          <w:p w:rsidR="008B15AF" w:rsidRPr="00D778FA" w:rsidRDefault="008B15AF" w:rsidP="00FA3E4B">
            <w:pPr>
              <w:tabs>
                <w:tab w:val="left" w:pos="630"/>
              </w:tabs>
              <w:spacing w:after="0" w:line="240" w:lineRule="auto"/>
              <w:rPr>
                <w:rFonts w:ascii="Calibri" w:hAnsi="Calibri" w:cs="Calibri"/>
                <w:sz w:val="24"/>
                <w:szCs w:val="24"/>
              </w:rPr>
            </w:pPr>
          </w:p>
        </w:tc>
        <w:tc>
          <w:tcPr>
            <w:tcW w:w="9355" w:type="dxa"/>
          </w:tcPr>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FA3E4B" w:rsidRDefault="00FA3E4B"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Phenylalanine is necessary in the diet to ensure adequate growth and development.</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Natural protein intake varies from child to child and is titrated against blood phenylalanine levels.</w:t>
            </w:r>
          </w:p>
          <w:p w:rsidR="008B15AF" w:rsidRPr="00D778FA" w:rsidRDefault="008B15AF" w:rsidP="00FA3E4B">
            <w:pPr>
              <w:spacing w:after="0" w:line="240" w:lineRule="auto"/>
              <w:rPr>
                <w:rFonts w:ascii="Calibri" w:hAnsi="Calibri" w:cs="Calibri"/>
                <w:sz w:val="24"/>
                <w:szCs w:val="24"/>
              </w:rPr>
            </w:pPr>
          </w:p>
          <w:p w:rsidR="00FA3E4B" w:rsidRDefault="00FA3E4B" w:rsidP="00FA3E4B">
            <w:pPr>
              <w:spacing w:after="0" w:line="240" w:lineRule="auto"/>
              <w:rPr>
                <w:rFonts w:ascii="Calibri" w:hAnsi="Calibri" w:cs="Calibri"/>
                <w:sz w:val="24"/>
                <w:szCs w:val="24"/>
              </w:rPr>
            </w:pPr>
          </w:p>
          <w:p w:rsidR="00FA3E4B" w:rsidRDefault="00FA3E4B" w:rsidP="00FA3E4B">
            <w:pPr>
              <w:spacing w:after="0" w:line="240" w:lineRule="auto"/>
              <w:rPr>
                <w:rFonts w:ascii="Calibri" w:hAnsi="Calibri" w:cs="Calibri"/>
                <w:sz w:val="24"/>
                <w:szCs w:val="24"/>
              </w:rPr>
            </w:pPr>
          </w:p>
          <w:p w:rsidR="00FA3E4B" w:rsidRDefault="00FA3E4B"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Balances protein requirements. Volume of synthetic protein is based on total requirements for the infant’s age and weight.</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There is potential for deficiency due to the diet restrictions. The synthetic protein supplement contains vitamins and minerals to prevent deficiencies.</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Aspartame is a source of phenylalanine (Walker et al, 2003)</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FA3E4B" w:rsidRDefault="008B15AF" w:rsidP="00FA3E4B">
            <w:pPr>
              <w:spacing w:after="0" w:line="240" w:lineRule="auto"/>
              <w:rPr>
                <w:rFonts w:ascii="Calibri" w:hAnsi="Calibri" w:cs="Calibri"/>
                <w:b/>
                <w:sz w:val="24"/>
                <w:szCs w:val="24"/>
              </w:rPr>
            </w:pPr>
            <w:r w:rsidRPr="00FA3E4B">
              <w:rPr>
                <w:rFonts w:ascii="Calibri" w:hAnsi="Calibri" w:cs="Calibri"/>
                <w:b/>
                <w:sz w:val="24"/>
                <w:szCs w:val="24"/>
              </w:rPr>
              <w:t>It is important not to mix feeds so that:</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1. Exact amounts taken of each feed can be measured.</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2. Taste of either feed remains unaltered.</w:t>
            </w:r>
          </w:p>
          <w:p w:rsidR="008B15AF" w:rsidRPr="00D778FA" w:rsidRDefault="008B15AF" w:rsidP="00FA3E4B">
            <w:pPr>
              <w:spacing w:after="0" w:line="240" w:lineRule="auto"/>
              <w:rPr>
                <w:rFonts w:ascii="Calibri" w:hAnsi="Calibri" w:cs="Calibri"/>
                <w:sz w:val="24"/>
                <w:szCs w:val="24"/>
              </w:rPr>
            </w:pPr>
          </w:p>
        </w:tc>
      </w:tr>
      <w:tr w:rsidR="008B15AF" w:rsidRPr="00D778FA" w:rsidTr="00FA3E4B">
        <w:tc>
          <w:tcPr>
            <w:tcW w:w="4755" w:type="dxa"/>
          </w:tcPr>
          <w:p w:rsidR="008B15AF" w:rsidRPr="00D778FA" w:rsidRDefault="008B15AF" w:rsidP="00FA3E4B">
            <w:pPr>
              <w:tabs>
                <w:tab w:val="left" w:pos="630"/>
              </w:tabs>
              <w:spacing w:after="0" w:line="240" w:lineRule="auto"/>
              <w:rPr>
                <w:rFonts w:ascii="Calibri" w:hAnsi="Calibri" w:cs="Calibri"/>
                <w:sz w:val="24"/>
                <w:szCs w:val="24"/>
              </w:rPr>
            </w:pPr>
          </w:p>
          <w:p w:rsidR="008B15AF" w:rsidRPr="00F54228" w:rsidRDefault="008B15AF" w:rsidP="00F54228">
            <w:pPr>
              <w:pStyle w:val="ListParagraph"/>
              <w:numPr>
                <w:ilvl w:val="0"/>
                <w:numId w:val="17"/>
              </w:numPr>
              <w:rPr>
                <w:b/>
                <w:sz w:val="24"/>
              </w:rPr>
            </w:pPr>
            <w:r w:rsidRPr="00F54228">
              <w:rPr>
                <w:b/>
                <w:sz w:val="24"/>
              </w:rPr>
              <w:lastRenderedPageBreak/>
              <w:t>EDUCATION</w:t>
            </w:r>
          </w:p>
          <w:p w:rsidR="008B15AF" w:rsidRPr="00D778FA" w:rsidRDefault="008B15AF" w:rsidP="00FA3E4B">
            <w:pPr>
              <w:spacing w:after="0" w:line="240" w:lineRule="auto"/>
              <w:rPr>
                <w:rFonts w:ascii="Calibri" w:hAnsi="Calibri" w:cs="Calibri"/>
                <w:b/>
                <w:sz w:val="24"/>
                <w:szCs w:val="24"/>
              </w:rPr>
            </w:pPr>
            <w:r w:rsidRPr="00D778FA">
              <w:rPr>
                <w:rFonts w:ascii="Calibri" w:hAnsi="Calibri" w:cs="Calibri"/>
                <w:b/>
                <w:sz w:val="24"/>
                <w:szCs w:val="24"/>
              </w:rPr>
              <w:t xml:space="preserve">Teaching is a continuous process </w:t>
            </w:r>
            <w:r w:rsidRPr="00D778FA">
              <w:rPr>
                <w:rFonts w:ascii="Calibri" w:hAnsi="Calibri" w:cs="Calibri"/>
                <w:sz w:val="24"/>
                <w:szCs w:val="24"/>
              </w:rPr>
              <w:t>and knowledge is evaluated at every opportunity.</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 xml:space="preserve">     </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b/>
                <w:sz w:val="24"/>
                <w:szCs w:val="24"/>
                <w:u w:val="single"/>
              </w:rPr>
              <w:t>Diet</w:t>
            </w:r>
          </w:p>
          <w:p w:rsidR="008B15AF" w:rsidRPr="00D778FA" w:rsidRDefault="008B15AF" w:rsidP="004607C8">
            <w:pPr>
              <w:numPr>
                <w:ilvl w:val="0"/>
                <w:numId w:val="10"/>
              </w:numPr>
              <w:tabs>
                <w:tab w:val="clear" w:pos="360"/>
                <w:tab w:val="num" w:pos="420"/>
              </w:tabs>
              <w:spacing w:after="0" w:line="240" w:lineRule="auto"/>
              <w:ind w:left="420"/>
              <w:rPr>
                <w:rFonts w:ascii="Calibri" w:hAnsi="Calibri" w:cs="Calibri"/>
                <w:sz w:val="24"/>
                <w:szCs w:val="24"/>
              </w:rPr>
            </w:pPr>
            <w:r w:rsidRPr="00D778FA">
              <w:rPr>
                <w:rFonts w:ascii="Calibri" w:hAnsi="Calibri" w:cs="Calibri"/>
                <w:sz w:val="24"/>
                <w:szCs w:val="24"/>
              </w:rPr>
              <w:t>Liaise with dietetic team regarding teaching of diet.</w:t>
            </w:r>
          </w:p>
          <w:p w:rsidR="008B15AF" w:rsidRPr="00D778FA" w:rsidRDefault="008B15AF" w:rsidP="004607C8">
            <w:pPr>
              <w:numPr>
                <w:ilvl w:val="0"/>
                <w:numId w:val="10"/>
              </w:numPr>
              <w:tabs>
                <w:tab w:val="clear" w:pos="360"/>
                <w:tab w:val="num" w:pos="420"/>
              </w:tabs>
              <w:spacing w:after="0" w:line="240" w:lineRule="auto"/>
              <w:ind w:left="420"/>
              <w:rPr>
                <w:rFonts w:ascii="Calibri" w:hAnsi="Calibri" w:cs="Calibri"/>
                <w:sz w:val="24"/>
                <w:szCs w:val="24"/>
              </w:rPr>
            </w:pPr>
            <w:r w:rsidRPr="00D778FA">
              <w:rPr>
                <w:rFonts w:ascii="Calibri" w:hAnsi="Calibri" w:cs="Calibri"/>
                <w:sz w:val="24"/>
                <w:szCs w:val="24"/>
              </w:rPr>
              <w:t>Organise visit to the Formula Room for teaching and assessment of competency in making feeds.</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u w:val="single"/>
              </w:rPr>
            </w:pPr>
            <w:r w:rsidRPr="00D778FA">
              <w:rPr>
                <w:rFonts w:ascii="Calibri" w:hAnsi="Calibri" w:cs="Calibri"/>
                <w:b/>
                <w:sz w:val="24"/>
                <w:szCs w:val="24"/>
                <w:u w:val="single"/>
              </w:rPr>
              <w:t>Blood letting</w:t>
            </w:r>
          </w:p>
          <w:p w:rsidR="008B15AF" w:rsidRPr="00D778FA" w:rsidRDefault="008B15AF" w:rsidP="00FA3E4B">
            <w:pPr>
              <w:pStyle w:val="BodyTextIndent2"/>
              <w:spacing w:after="0" w:line="240" w:lineRule="auto"/>
              <w:ind w:left="0"/>
              <w:jc w:val="both"/>
              <w:rPr>
                <w:rFonts w:ascii="Calibri" w:hAnsi="Calibri" w:cs="Calibri"/>
                <w:sz w:val="24"/>
                <w:szCs w:val="24"/>
              </w:rPr>
            </w:pPr>
            <w:r w:rsidRPr="00D778FA">
              <w:rPr>
                <w:rFonts w:ascii="Calibri" w:hAnsi="Calibri" w:cs="Calibri"/>
                <w:sz w:val="24"/>
                <w:szCs w:val="24"/>
              </w:rPr>
              <w:t>Educate parents/guardians regarding the correct technique for obtaining blood sample from heel on blood spot card (teaching plan available).</w:t>
            </w:r>
          </w:p>
          <w:p w:rsidR="008B15AF" w:rsidRPr="00D778FA" w:rsidRDefault="008B15AF" w:rsidP="00FA3E4B">
            <w:pPr>
              <w:tabs>
                <w:tab w:val="left" w:pos="630"/>
              </w:tabs>
              <w:spacing w:after="0" w:line="240" w:lineRule="auto"/>
              <w:rPr>
                <w:rFonts w:ascii="Calibri" w:hAnsi="Calibri" w:cs="Calibri"/>
                <w:sz w:val="24"/>
                <w:szCs w:val="24"/>
              </w:rPr>
            </w:pPr>
          </w:p>
          <w:p w:rsidR="008B15AF" w:rsidRPr="00D778FA" w:rsidRDefault="008B15AF" w:rsidP="00FA3E4B">
            <w:pPr>
              <w:tabs>
                <w:tab w:val="left" w:pos="630"/>
              </w:tabs>
              <w:spacing w:after="0" w:line="240" w:lineRule="auto"/>
              <w:rPr>
                <w:rFonts w:ascii="Calibri" w:hAnsi="Calibri" w:cs="Calibri"/>
                <w:sz w:val="24"/>
                <w:szCs w:val="24"/>
              </w:rPr>
            </w:pPr>
          </w:p>
          <w:p w:rsidR="008B15AF" w:rsidRPr="00D778FA" w:rsidRDefault="008B15AF" w:rsidP="00FA3E4B">
            <w:pPr>
              <w:tabs>
                <w:tab w:val="left" w:pos="630"/>
              </w:tabs>
              <w:spacing w:after="0" w:line="240" w:lineRule="auto"/>
              <w:rPr>
                <w:rFonts w:ascii="Calibri" w:hAnsi="Calibri" w:cs="Calibri"/>
                <w:sz w:val="24"/>
                <w:szCs w:val="24"/>
              </w:rPr>
            </w:pPr>
          </w:p>
          <w:p w:rsidR="004607C8" w:rsidRDefault="004607C8" w:rsidP="00FA3E4B">
            <w:pPr>
              <w:tabs>
                <w:tab w:val="left" w:pos="630"/>
              </w:tabs>
              <w:spacing w:after="0" w:line="240" w:lineRule="auto"/>
              <w:rPr>
                <w:rFonts w:ascii="Calibri" w:hAnsi="Calibri" w:cs="Calibri"/>
                <w:sz w:val="24"/>
                <w:szCs w:val="24"/>
              </w:rPr>
            </w:pPr>
          </w:p>
          <w:p w:rsidR="00B003C8" w:rsidRDefault="00B003C8" w:rsidP="00FA3E4B">
            <w:pPr>
              <w:tabs>
                <w:tab w:val="left" w:pos="630"/>
              </w:tabs>
              <w:spacing w:after="0" w:line="240" w:lineRule="auto"/>
              <w:rPr>
                <w:rFonts w:ascii="Calibri" w:hAnsi="Calibri" w:cs="Calibri"/>
                <w:sz w:val="24"/>
                <w:szCs w:val="24"/>
              </w:rPr>
            </w:pPr>
          </w:p>
          <w:p w:rsidR="008B15AF" w:rsidRPr="00D778FA" w:rsidRDefault="008B15AF" w:rsidP="00FA3E4B">
            <w:pPr>
              <w:tabs>
                <w:tab w:val="left" w:pos="630"/>
              </w:tabs>
              <w:spacing w:after="0" w:line="240" w:lineRule="auto"/>
              <w:rPr>
                <w:rFonts w:ascii="Calibri" w:hAnsi="Calibri" w:cs="Calibri"/>
                <w:sz w:val="24"/>
                <w:szCs w:val="24"/>
              </w:rPr>
            </w:pPr>
            <w:r w:rsidRPr="00D778FA">
              <w:rPr>
                <w:rFonts w:ascii="Calibri" w:hAnsi="Calibri" w:cs="Calibri"/>
                <w:sz w:val="24"/>
                <w:szCs w:val="24"/>
              </w:rPr>
              <w:t>Frequency of Blood samples</w:t>
            </w:r>
          </w:p>
          <w:p w:rsidR="008B15AF" w:rsidRPr="00D778FA" w:rsidRDefault="008B15AF" w:rsidP="00FA3E4B">
            <w:pPr>
              <w:tabs>
                <w:tab w:val="left" w:pos="630"/>
              </w:tabs>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u w:val="single"/>
              </w:rPr>
            </w:pPr>
            <w:r w:rsidRPr="00D778FA">
              <w:rPr>
                <w:rFonts w:ascii="Calibri" w:hAnsi="Calibri" w:cs="Calibri"/>
                <w:b/>
                <w:sz w:val="24"/>
                <w:szCs w:val="24"/>
                <w:u w:val="single"/>
              </w:rPr>
              <w:t>Genetics</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 xml:space="preserve">The inheritance of PKU will be discussed with the parents/guardians by the metabolic team </w:t>
            </w:r>
            <w:r w:rsidRPr="00D778FA">
              <w:rPr>
                <w:rFonts w:ascii="Calibri" w:hAnsi="Calibri" w:cs="Calibri"/>
                <w:sz w:val="24"/>
                <w:szCs w:val="24"/>
              </w:rPr>
              <w:lastRenderedPageBreak/>
              <w:t>during the admission.</w:t>
            </w:r>
          </w:p>
          <w:p w:rsidR="008B15AF" w:rsidRPr="00D778FA" w:rsidRDefault="008B15AF" w:rsidP="00FA3E4B">
            <w:pPr>
              <w:tabs>
                <w:tab w:val="left" w:pos="630"/>
              </w:tabs>
              <w:spacing w:after="0" w:line="240" w:lineRule="auto"/>
              <w:rPr>
                <w:rFonts w:ascii="Calibri" w:hAnsi="Calibri" w:cs="Calibri"/>
                <w:sz w:val="24"/>
                <w:szCs w:val="24"/>
              </w:rPr>
            </w:pPr>
            <w:r w:rsidRPr="00D778FA">
              <w:rPr>
                <w:rFonts w:ascii="Calibri" w:hAnsi="Calibri" w:cs="Calibri"/>
                <w:sz w:val="24"/>
                <w:szCs w:val="24"/>
              </w:rPr>
              <w:t xml:space="preserve">      </w:t>
            </w:r>
          </w:p>
        </w:tc>
        <w:tc>
          <w:tcPr>
            <w:tcW w:w="9355" w:type="dxa"/>
          </w:tcPr>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Initial teaching sessions will be targeted at teaching parents/guardians:</w:t>
            </w:r>
          </w:p>
          <w:p w:rsidR="008B15AF" w:rsidRDefault="008B15AF" w:rsidP="00FA3E4B">
            <w:pPr>
              <w:spacing w:after="0" w:line="240" w:lineRule="auto"/>
              <w:rPr>
                <w:rFonts w:ascii="Calibri" w:hAnsi="Calibri" w:cs="Calibri"/>
                <w:sz w:val="24"/>
                <w:szCs w:val="24"/>
              </w:rPr>
            </w:pPr>
          </w:p>
          <w:p w:rsidR="004607C8" w:rsidRDefault="004607C8" w:rsidP="00FA3E4B">
            <w:pPr>
              <w:spacing w:after="0" w:line="240" w:lineRule="auto"/>
              <w:rPr>
                <w:rFonts w:ascii="Calibri" w:hAnsi="Calibri" w:cs="Calibri"/>
                <w:sz w:val="24"/>
                <w:szCs w:val="24"/>
              </w:rPr>
            </w:pPr>
          </w:p>
          <w:p w:rsidR="004607C8" w:rsidRDefault="004607C8" w:rsidP="00FA3E4B">
            <w:pPr>
              <w:spacing w:after="0" w:line="240" w:lineRule="auto"/>
              <w:rPr>
                <w:rFonts w:ascii="Calibri" w:hAnsi="Calibri" w:cs="Calibri"/>
                <w:sz w:val="24"/>
                <w:szCs w:val="24"/>
              </w:rPr>
            </w:pPr>
          </w:p>
          <w:p w:rsidR="00B003C8" w:rsidRDefault="00B003C8" w:rsidP="00FA3E4B">
            <w:pPr>
              <w:spacing w:after="0" w:line="240" w:lineRule="auto"/>
              <w:rPr>
                <w:rFonts w:ascii="Calibri" w:hAnsi="Calibri" w:cs="Calibri"/>
                <w:sz w:val="24"/>
                <w:szCs w:val="24"/>
              </w:rPr>
            </w:pPr>
          </w:p>
          <w:p w:rsidR="00B003C8" w:rsidRPr="00D778FA" w:rsidRDefault="00B003C8"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1.  Rationale for diet</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2. Difference between the two feeds i.e. synthetic and natural protein</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3. Emphasize synthetic protein can be given to appetite. However, natural protein can only be given as directed.</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 xml:space="preserve">It is important to ensure that at least one parent is competent in taking blood sample from the heel before discharge. </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b/>
                <w:sz w:val="24"/>
                <w:szCs w:val="24"/>
              </w:rPr>
            </w:pPr>
            <w:r w:rsidRPr="00D778FA">
              <w:rPr>
                <w:rFonts w:ascii="Calibri" w:hAnsi="Calibri" w:cs="Calibri"/>
                <w:b/>
                <w:sz w:val="24"/>
                <w:szCs w:val="24"/>
              </w:rPr>
              <w:t xml:space="preserve">On admission a sample is obtained for phenylalanine level and also for </w:t>
            </w:r>
            <w:proofErr w:type="spellStart"/>
            <w:r w:rsidRPr="00D778FA">
              <w:rPr>
                <w:rFonts w:ascii="Calibri" w:hAnsi="Calibri" w:cs="Calibri"/>
                <w:b/>
                <w:sz w:val="24"/>
                <w:szCs w:val="24"/>
              </w:rPr>
              <w:t>pterin</w:t>
            </w:r>
            <w:proofErr w:type="spellEnd"/>
            <w:r w:rsidRPr="00D778FA">
              <w:rPr>
                <w:rFonts w:ascii="Calibri" w:hAnsi="Calibri" w:cs="Calibri"/>
                <w:b/>
                <w:sz w:val="24"/>
                <w:szCs w:val="24"/>
              </w:rPr>
              <w:t xml:space="preserve"> levels. </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b/>
                <w:sz w:val="24"/>
                <w:szCs w:val="24"/>
              </w:rPr>
            </w:pPr>
            <w:r w:rsidRPr="00D778FA">
              <w:rPr>
                <w:rFonts w:ascii="Calibri" w:hAnsi="Calibri" w:cs="Calibri"/>
                <w:b/>
                <w:sz w:val="24"/>
                <w:szCs w:val="24"/>
              </w:rPr>
              <w:t xml:space="preserve">* </w:t>
            </w:r>
            <w:r w:rsidRPr="00D778FA">
              <w:rPr>
                <w:rFonts w:ascii="Calibri" w:hAnsi="Calibri" w:cs="Calibri"/>
                <w:b/>
                <w:i/>
                <w:sz w:val="24"/>
                <w:szCs w:val="24"/>
              </w:rPr>
              <w:t xml:space="preserve">Please note, during admission, samples are taken on a card to demonstrate technique used at home. However, staff also need to send a daily tube sample in a </w:t>
            </w:r>
            <w:proofErr w:type="spellStart"/>
            <w:r w:rsidRPr="00D778FA">
              <w:rPr>
                <w:rFonts w:ascii="Calibri" w:hAnsi="Calibri" w:cs="Calibri"/>
                <w:b/>
                <w:i/>
                <w:sz w:val="24"/>
                <w:szCs w:val="24"/>
              </w:rPr>
              <w:t>Microvette</w:t>
            </w:r>
            <w:proofErr w:type="spellEnd"/>
            <w:r w:rsidRPr="00D778FA">
              <w:rPr>
                <w:rFonts w:ascii="Calibri" w:hAnsi="Calibri" w:cs="Calibri"/>
                <w:b/>
                <w:i/>
                <w:sz w:val="24"/>
                <w:szCs w:val="24"/>
              </w:rPr>
              <w:t xml:space="preserve"> tube (orange top</w:t>
            </w:r>
            <w:proofErr w:type="gramStart"/>
            <w:r w:rsidRPr="00D778FA">
              <w:rPr>
                <w:rFonts w:ascii="Calibri" w:hAnsi="Calibri" w:cs="Calibri"/>
                <w:b/>
                <w:i/>
                <w:sz w:val="24"/>
                <w:szCs w:val="24"/>
              </w:rPr>
              <w:t>)  to</w:t>
            </w:r>
            <w:proofErr w:type="gramEnd"/>
            <w:r w:rsidRPr="00D778FA">
              <w:rPr>
                <w:rFonts w:ascii="Calibri" w:hAnsi="Calibri" w:cs="Calibri"/>
                <w:b/>
                <w:i/>
                <w:sz w:val="24"/>
                <w:szCs w:val="24"/>
              </w:rPr>
              <w:t xml:space="preserve"> lab for same day results.*</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Frequency of blood sampling will then continue as per medical direction and/or Metabolic unit policy MU 014/01</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Ensure parents understand the 1:4 risk of inheritance of PKU in further pregnancies.</w:t>
            </w:r>
          </w:p>
        </w:tc>
      </w:tr>
      <w:tr w:rsidR="008B15AF" w:rsidRPr="00D778FA" w:rsidTr="00FA3E4B">
        <w:tc>
          <w:tcPr>
            <w:tcW w:w="4755" w:type="dxa"/>
          </w:tcPr>
          <w:p w:rsidR="008B15AF" w:rsidRPr="00D778FA" w:rsidRDefault="008B15AF" w:rsidP="00FA3E4B">
            <w:pPr>
              <w:tabs>
                <w:tab w:val="left" w:pos="630"/>
              </w:tabs>
              <w:spacing w:after="0" w:line="240" w:lineRule="auto"/>
              <w:rPr>
                <w:rFonts w:ascii="Calibri" w:hAnsi="Calibri" w:cs="Calibri"/>
                <w:sz w:val="24"/>
                <w:szCs w:val="24"/>
              </w:rPr>
            </w:pPr>
          </w:p>
          <w:p w:rsidR="008B15AF" w:rsidRPr="00FA3E4B" w:rsidRDefault="008B15AF" w:rsidP="00F54228">
            <w:pPr>
              <w:pStyle w:val="ListParagraph"/>
              <w:numPr>
                <w:ilvl w:val="0"/>
                <w:numId w:val="17"/>
              </w:numPr>
              <w:rPr>
                <w:b/>
                <w:sz w:val="24"/>
              </w:rPr>
            </w:pPr>
            <w:r w:rsidRPr="00FA3E4B">
              <w:rPr>
                <w:b/>
                <w:sz w:val="24"/>
              </w:rPr>
              <w:t>FOLLOW UP CARE / MULTIDISCIPLINARY TEAM</w:t>
            </w:r>
          </w:p>
          <w:p w:rsidR="008B15AF" w:rsidRPr="00D778FA" w:rsidRDefault="008B15AF" w:rsidP="004607C8">
            <w:pPr>
              <w:numPr>
                <w:ilvl w:val="0"/>
                <w:numId w:val="12"/>
              </w:numPr>
              <w:tabs>
                <w:tab w:val="left" w:pos="630"/>
              </w:tabs>
              <w:spacing w:after="0" w:line="240" w:lineRule="auto"/>
              <w:rPr>
                <w:rFonts w:ascii="Calibri" w:hAnsi="Calibri" w:cs="Calibri"/>
                <w:sz w:val="24"/>
                <w:szCs w:val="24"/>
              </w:rPr>
            </w:pPr>
            <w:r w:rsidRPr="00D778FA">
              <w:rPr>
                <w:rFonts w:ascii="Calibri" w:hAnsi="Calibri" w:cs="Calibri"/>
                <w:sz w:val="24"/>
                <w:szCs w:val="24"/>
              </w:rPr>
              <w:t>Metabolic Outpatients clinic for medical, dietetic and nursing support.</w:t>
            </w:r>
          </w:p>
          <w:p w:rsidR="008B15AF" w:rsidRPr="00D778FA" w:rsidRDefault="008B15AF" w:rsidP="00FA3E4B">
            <w:pPr>
              <w:tabs>
                <w:tab w:val="left" w:pos="630"/>
              </w:tabs>
              <w:spacing w:after="0" w:line="240" w:lineRule="auto"/>
              <w:ind w:left="360"/>
              <w:rPr>
                <w:rFonts w:ascii="Calibri" w:hAnsi="Calibri" w:cs="Calibri"/>
                <w:sz w:val="24"/>
                <w:szCs w:val="24"/>
              </w:rPr>
            </w:pPr>
          </w:p>
          <w:p w:rsidR="008B15AF" w:rsidRPr="00D778FA" w:rsidRDefault="008B15AF" w:rsidP="004607C8">
            <w:pPr>
              <w:numPr>
                <w:ilvl w:val="0"/>
                <w:numId w:val="13"/>
              </w:numPr>
              <w:spacing w:after="0" w:line="240" w:lineRule="auto"/>
              <w:rPr>
                <w:rFonts w:ascii="Calibri" w:hAnsi="Calibri" w:cs="Calibri"/>
                <w:sz w:val="24"/>
                <w:szCs w:val="24"/>
              </w:rPr>
            </w:pPr>
            <w:r w:rsidRPr="00D778FA">
              <w:rPr>
                <w:rFonts w:ascii="Calibri" w:hAnsi="Calibri" w:cs="Calibri"/>
                <w:b/>
                <w:sz w:val="24"/>
                <w:szCs w:val="24"/>
              </w:rPr>
              <w:t>Regular blood testing</w:t>
            </w:r>
            <w:r w:rsidRPr="00D778FA">
              <w:rPr>
                <w:rFonts w:ascii="Calibri" w:hAnsi="Calibri" w:cs="Calibri"/>
                <w:sz w:val="24"/>
                <w:szCs w:val="24"/>
              </w:rPr>
              <w:t xml:space="preserve"> for phenylalanine and tyrosine </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4607C8">
            <w:pPr>
              <w:numPr>
                <w:ilvl w:val="0"/>
                <w:numId w:val="11"/>
              </w:numPr>
              <w:spacing w:after="0" w:line="240" w:lineRule="auto"/>
              <w:rPr>
                <w:rFonts w:ascii="Calibri" w:hAnsi="Calibri" w:cs="Calibri"/>
                <w:b/>
                <w:sz w:val="24"/>
                <w:szCs w:val="24"/>
              </w:rPr>
            </w:pPr>
            <w:r w:rsidRPr="00D778FA">
              <w:rPr>
                <w:rFonts w:ascii="Calibri" w:hAnsi="Calibri" w:cs="Calibri"/>
                <w:b/>
                <w:sz w:val="24"/>
                <w:szCs w:val="24"/>
              </w:rPr>
              <w:t>Psychology</w:t>
            </w:r>
          </w:p>
          <w:p w:rsidR="008B15AF" w:rsidRPr="00D778FA" w:rsidRDefault="008B15AF" w:rsidP="00FA3E4B">
            <w:pPr>
              <w:spacing w:after="0" w:line="240" w:lineRule="auto"/>
              <w:rPr>
                <w:rFonts w:ascii="Calibri" w:hAnsi="Calibri" w:cs="Calibri"/>
                <w:b/>
                <w:sz w:val="24"/>
                <w:szCs w:val="24"/>
              </w:rPr>
            </w:pPr>
          </w:p>
          <w:p w:rsidR="008B15AF" w:rsidRPr="00D778FA" w:rsidRDefault="008B15AF" w:rsidP="00FA3E4B">
            <w:pPr>
              <w:spacing w:after="0" w:line="240" w:lineRule="auto"/>
              <w:rPr>
                <w:rFonts w:ascii="Calibri" w:hAnsi="Calibri" w:cs="Calibri"/>
                <w:b/>
                <w:sz w:val="24"/>
                <w:szCs w:val="24"/>
              </w:rPr>
            </w:pPr>
          </w:p>
          <w:p w:rsidR="008B15AF" w:rsidRPr="00D778FA" w:rsidRDefault="008B15AF" w:rsidP="004607C8">
            <w:pPr>
              <w:numPr>
                <w:ilvl w:val="0"/>
                <w:numId w:val="11"/>
              </w:numPr>
              <w:spacing w:after="0" w:line="240" w:lineRule="auto"/>
              <w:rPr>
                <w:rFonts w:ascii="Calibri" w:hAnsi="Calibri" w:cs="Calibri"/>
                <w:b/>
                <w:sz w:val="24"/>
                <w:szCs w:val="24"/>
              </w:rPr>
            </w:pPr>
            <w:r w:rsidRPr="00D778FA">
              <w:rPr>
                <w:rFonts w:ascii="Calibri" w:hAnsi="Calibri" w:cs="Calibri"/>
                <w:b/>
                <w:sz w:val="24"/>
                <w:szCs w:val="24"/>
              </w:rPr>
              <w:t xml:space="preserve"> Social Worker</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tabs>
                <w:tab w:val="left" w:pos="630"/>
              </w:tabs>
              <w:spacing w:after="0" w:line="240" w:lineRule="auto"/>
              <w:rPr>
                <w:rFonts w:ascii="Calibri" w:hAnsi="Calibri" w:cs="Calibri"/>
                <w:sz w:val="24"/>
                <w:szCs w:val="24"/>
              </w:rPr>
            </w:pPr>
          </w:p>
        </w:tc>
        <w:tc>
          <w:tcPr>
            <w:tcW w:w="9355" w:type="dxa"/>
          </w:tcPr>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To provide on</w:t>
            </w:r>
            <w:r w:rsidR="00FA3E4B">
              <w:rPr>
                <w:rFonts w:ascii="Calibri" w:hAnsi="Calibri" w:cs="Calibri"/>
                <w:sz w:val="24"/>
                <w:szCs w:val="24"/>
              </w:rPr>
              <w:t>-</w:t>
            </w:r>
            <w:r w:rsidRPr="00D778FA">
              <w:rPr>
                <w:rFonts w:ascii="Calibri" w:hAnsi="Calibri" w:cs="Calibri"/>
                <w:sz w:val="24"/>
                <w:szCs w:val="24"/>
              </w:rPr>
              <w:t>going support, education and encouragement for the family. Frequency of OPD visits as per unit policy.</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p>
          <w:p w:rsidR="00FA3E4B" w:rsidRDefault="00FA3E4B" w:rsidP="00FA3E4B">
            <w:pPr>
              <w:spacing w:after="0" w:line="240" w:lineRule="auto"/>
              <w:rPr>
                <w:rFonts w:ascii="Calibri" w:hAnsi="Calibri" w:cs="Calibri"/>
                <w:sz w:val="24"/>
                <w:szCs w:val="24"/>
              </w:rPr>
            </w:pPr>
          </w:p>
          <w:p w:rsidR="00FA3E4B" w:rsidRDefault="00FA3E4B"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Support around diagnosis.</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Introduction to service provided on an on</w:t>
            </w:r>
            <w:r w:rsidR="00FA3E4B">
              <w:rPr>
                <w:rFonts w:ascii="Calibri" w:hAnsi="Calibri" w:cs="Calibri"/>
                <w:sz w:val="24"/>
                <w:szCs w:val="24"/>
              </w:rPr>
              <w:t>-</w:t>
            </w:r>
            <w:r w:rsidRPr="00D778FA">
              <w:rPr>
                <w:rFonts w:ascii="Calibri" w:hAnsi="Calibri" w:cs="Calibri"/>
                <w:sz w:val="24"/>
                <w:szCs w:val="24"/>
              </w:rPr>
              <w:t>going basis.</w:t>
            </w:r>
          </w:p>
          <w:p w:rsidR="008B15AF" w:rsidRPr="00D778FA" w:rsidRDefault="008B15AF" w:rsidP="00FA3E4B">
            <w:pPr>
              <w:spacing w:after="0" w:line="240" w:lineRule="auto"/>
              <w:rPr>
                <w:rFonts w:ascii="Calibri" w:hAnsi="Calibri" w:cs="Calibri"/>
                <w:sz w:val="24"/>
                <w:szCs w:val="24"/>
              </w:rPr>
            </w:pP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Will ensure patient and family are aware of appropriate benefits and entitlements e.g. long-term illness card.</w:t>
            </w:r>
          </w:p>
          <w:p w:rsidR="008B15AF" w:rsidRPr="00D778FA" w:rsidRDefault="008B15AF" w:rsidP="00FA3E4B">
            <w:pPr>
              <w:spacing w:after="0" w:line="240" w:lineRule="auto"/>
              <w:rPr>
                <w:rFonts w:ascii="Calibri" w:hAnsi="Calibri" w:cs="Calibri"/>
                <w:sz w:val="24"/>
                <w:szCs w:val="24"/>
              </w:rPr>
            </w:pPr>
            <w:r w:rsidRPr="00D778FA">
              <w:rPr>
                <w:rFonts w:ascii="Calibri" w:hAnsi="Calibri" w:cs="Calibri"/>
                <w:sz w:val="24"/>
                <w:szCs w:val="24"/>
              </w:rPr>
              <w:t>Will provide support around diagnosis</w:t>
            </w:r>
          </w:p>
          <w:p w:rsidR="008B15AF" w:rsidRPr="00D778FA" w:rsidRDefault="008B15AF" w:rsidP="00FA3E4B">
            <w:pPr>
              <w:spacing w:after="0" w:line="240" w:lineRule="auto"/>
              <w:rPr>
                <w:rFonts w:ascii="Calibri" w:hAnsi="Calibri" w:cs="Calibri"/>
                <w:sz w:val="24"/>
                <w:szCs w:val="24"/>
              </w:rPr>
            </w:pPr>
          </w:p>
        </w:tc>
      </w:tr>
    </w:tbl>
    <w:p w:rsidR="00FA3E4B" w:rsidRDefault="00FA3E4B" w:rsidP="00941602">
      <w:pPr>
        <w:rPr>
          <w:rFonts w:ascii="Comic Sans MS" w:hAnsi="Comic Sans MS"/>
          <w:b/>
        </w:rPr>
        <w:sectPr w:rsidR="00FA3E4B" w:rsidSect="00635FF4">
          <w:footerReference w:type="default" r:id="rId17"/>
          <w:pgSz w:w="16838" w:h="11906" w:orient="landscape"/>
          <w:pgMar w:top="1440" w:right="1440" w:bottom="1440" w:left="1304" w:header="283" w:footer="454" w:gutter="0"/>
          <w:cols w:space="708"/>
          <w:docGrid w:linePitch="360"/>
        </w:sectPr>
      </w:pPr>
    </w:p>
    <w:p w:rsidR="00BF7D52" w:rsidRDefault="00BF7D52" w:rsidP="004607C8">
      <w:pPr>
        <w:pStyle w:val="Heading1"/>
        <w:numPr>
          <w:ilvl w:val="0"/>
          <w:numId w:val="7"/>
        </w:numPr>
        <w:rPr>
          <w:i/>
          <w:color w:val="FF0000"/>
          <w:sz w:val="24"/>
        </w:rPr>
      </w:pPr>
      <w:bookmarkStart w:id="8" w:name="_Toc512845741"/>
      <w:r w:rsidRPr="0059624A">
        <w:rPr>
          <w:b/>
          <w:sz w:val="24"/>
        </w:rPr>
        <w:lastRenderedPageBreak/>
        <w:t>REVIEW:</w:t>
      </w:r>
      <w:bookmarkEnd w:id="8"/>
      <w:r w:rsidRPr="00D21BD0">
        <w:rPr>
          <w:sz w:val="24"/>
        </w:rPr>
        <w:t xml:space="preserve">   </w:t>
      </w:r>
      <w:r w:rsidR="0059624A">
        <w:rPr>
          <w:i/>
          <w:color w:val="FF0000"/>
          <w:sz w:val="24"/>
        </w:rPr>
        <w:t xml:space="preserve"> </w:t>
      </w:r>
    </w:p>
    <w:p w:rsidR="00D21BD0" w:rsidRDefault="00D21BD0" w:rsidP="00D21BD0">
      <w:pPr>
        <w:rPr>
          <w:sz w:val="24"/>
        </w:rPr>
      </w:pPr>
      <w:r w:rsidRPr="00D21BD0">
        <w:rPr>
          <w:sz w:val="24"/>
        </w:rPr>
        <w:t>This</w:t>
      </w:r>
      <w:r>
        <w:rPr>
          <w:sz w:val="24"/>
        </w:rPr>
        <w:t xml:space="preserve"> procedure shall be reviewed and updated at least every two years by the </w:t>
      </w:r>
      <w:r w:rsidR="0059624A" w:rsidRPr="00706FD6">
        <w:rPr>
          <w:sz w:val="24"/>
        </w:rPr>
        <w:t>Clinical Education Facilitator</w:t>
      </w:r>
      <w:r w:rsidR="00B003C8">
        <w:rPr>
          <w:sz w:val="24"/>
        </w:rPr>
        <w:t>, NCIMD</w:t>
      </w:r>
      <w:r w:rsidRPr="00706FD6">
        <w:rPr>
          <w:sz w:val="24"/>
        </w:rPr>
        <w:t xml:space="preserve"> </w:t>
      </w:r>
      <w:r>
        <w:rPr>
          <w:sz w:val="24"/>
        </w:rPr>
        <w:t>in order to determine its effectiveness and appropriateness.  It shall be assessed and amended as necessary during this period to reflect any changes in best practice, law, substantial organisational change and professional or academic change.</w:t>
      </w:r>
    </w:p>
    <w:p w:rsidR="008E6D78" w:rsidRPr="00E438E1" w:rsidRDefault="008E6D78" w:rsidP="008E6D78">
      <w:pPr>
        <w:pStyle w:val="Heading1"/>
        <w:numPr>
          <w:ilvl w:val="0"/>
          <w:numId w:val="21"/>
        </w:numPr>
        <w:rPr>
          <w:b/>
          <w:sz w:val="24"/>
        </w:rPr>
      </w:pPr>
      <w:bookmarkStart w:id="9" w:name="_Toc462733111"/>
      <w:bookmarkStart w:id="10" w:name="_Toc512845742"/>
      <w:r w:rsidRPr="00E438E1">
        <w:rPr>
          <w:b/>
          <w:sz w:val="24"/>
        </w:rPr>
        <w:t>AUDIT AND EVALUATION</w:t>
      </w:r>
      <w:bookmarkEnd w:id="9"/>
      <w:bookmarkEnd w:id="10"/>
      <w:r w:rsidRPr="00E438E1">
        <w:rPr>
          <w:b/>
          <w:sz w:val="24"/>
        </w:rPr>
        <w:t xml:space="preserve"> </w:t>
      </w:r>
    </w:p>
    <w:p w:rsidR="008E6D78" w:rsidRPr="008E6D78" w:rsidRDefault="008E6D78" w:rsidP="008E6D78">
      <w:pPr>
        <w:rPr>
          <w:rFonts w:cstheme="minorHAnsi"/>
          <w:sz w:val="24"/>
          <w:szCs w:val="24"/>
        </w:rPr>
      </w:pPr>
      <w:r w:rsidRPr="008E6D78">
        <w:rPr>
          <w:rFonts w:cstheme="minorHAnsi"/>
          <w:sz w:val="24"/>
          <w:szCs w:val="24"/>
          <w:lang w:eastAsia="en-GB"/>
        </w:rPr>
        <w:t xml:space="preserve">In order to ensure the effectiveness of this policy and procedure the </w:t>
      </w:r>
      <w:r w:rsidRPr="008E6D78">
        <w:rPr>
          <w:rFonts w:cstheme="minorHAnsi"/>
          <w:sz w:val="24"/>
          <w:szCs w:val="24"/>
        </w:rPr>
        <w:t xml:space="preserve">Clinical Education Facilitator NCIMD </w:t>
      </w:r>
      <w:r w:rsidRPr="008E6D78">
        <w:rPr>
          <w:rFonts w:cstheme="minorHAnsi"/>
          <w:sz w:val="24"/>
          <w:szCs w:val="24"/>
          <w:lang w:eastAsia="en-GB"/>
        </w:rPr>
        <w:t xml:space="preserve">shall complete </w:t>
      </w:r>
      <w:r w:rsidRPr="008E6D78">
        <w:rPr>
          <w:rFonts w:cstheme="minorHAnsi"/>
          <w:sz w:val="24"/>
          <w:szCs w:val="24"/>
        </w:rPr>
        <w:t xml:space="preserve">an audit annually to review and monitor compliance with this policy and procedure. The Clinical Education Facilitator NCIMD must further </w:t>
      </w:r>
      <w:r w:rsidRPr="008E6D78">
        <w:rPr>
          <w:rFonts w:ascii="Helvetica" w:hAnsi="Helvetica" w:cs="Helvetica"/>
          <w:shd w:val="clear" w:color="auto" w:fill="FFFFFF"/>
        </w:rPr>
        <w:t xml:space="preserve">provide </w:t>
      </w:r>
      <w:r w:rsidRPr="008E6D78">
        <w:rPr>
          <w:rFonts w:cstheme="minorHAnsi"/>
          <w:sz w:val="24"/>
          <w:szCs w:val="24"/>
          <w:shd w:val="clear" w:color="auto" w:fill="FFFFFF"/>
        </w:rPr>
        <w:t>a systematic process for the reporting and investigation of compliance breaches, or potential breaches, to enable proactive prevention in the future.</w:t>
      </w:r>
    </w:p>
    <w:p w:rsidR="00BF7D52" w:rsidRDefault="00BF7D52" w:rsidP="008E6D78">
      <w:pPr>
        <w:pStyle w:val="Heading1"/>
        <w:numPr>
          <w:ilvl w:val="0"/>
          <w:numId w:val="22"/>
        </w:numPr>
        <w:rPr>
          <w:b/>
          <w:sz w:val="24"/>
        </w:rPr>
      </w:pPr>
      <w:bookmarkStart w:id="11" w:name="_Toc512845743"/>
      <w:r w:rsidRPr="0059624A">
        <w:rPr>
          <w:b/>
          <w:sz w:val="24"/>
        </w:rPr>
        <w:t>REFERENCES</w:t>
      </w:r>
      <w:r w:rsidR="009128C5" w:rsidRPr="0059624A">
        <w:rPr>
          <w:b/>
          <w:sz w:val="24"/>
        </w:rPr>
        <w:t>:</w:t>
      </w:r>
      <w:bookmarkEnd w:id="11"/>
    </w:p>
    <w:p w:rsidR="00FA3E4B" w:rsidRPr="00FA3E4B" w:rsidRDefault="00FA3E4B" w:rsidP="00FA3E4B">
      <w:pPr>
        <w:rPr>
          <w:b/>
          <w:sz w:val="24"/>
        </w:rPr>
      </w:pPr>
      <w:r w:rsidRPr="00FA3E4B">
        <w:rPr>
          <w:b/>
          <w:sz w:val="24"/>
        </w:rPr>
        <w:t>Phenylketonuria</w:t>
      </w:r>
    </w:p>
    <w:p w:rsidR="00FA3E4B" w:rsidRPr="008E6D78" w:rsidRDefault="00FA3E4B" w:rsidP="00FA3E4B">
      <w:pPr>
        <w:rPr>
          <w:rFonts w:ascii="Calibri" w:hAnsi="Calibri" w:cs="Calibri"/>
          <w:sz w:val="22"/>
          <w:szCs w:val="24"/>
        </w:rPr>
      </w:pPr>
      <w:r w:rsidRPr="008E6D78">
        <w:rPr>
          <w:rFonts w:ascii="Calibri" w:hAnsi="Calibri" w:cs="Calibri"/>
          <w:sz w:val="22"/>
          <w:szCs w:val="24"/>
        </w:rPr>
        <w:t xml:space="preserve">Acosta, P.B. (2010) </w:t>
      </w:r>
      <w:r w:rsidRPr="008E6D78">
        <w:rPr>
          <w:rFonts w:ascii="Calibri" w:hAnsi="Calibri" w:cs="Calibri"/>
          <w:i/>
          <w:sz w:val="22"/>
          <w:szCs w:val="24"/>
        </w:rPr>
        <w:t>Nutrition Management of Patients with Inherited</w:t>
      </w:r>
      <w:r w:rsidRPr="008E6D78">
        <w:rPr>
          <w:rFonts w:ascii="Calibri" w:hAnsi="Calibri" w:cs="Calibri"/>
          <w:sz w:val="22"/>
          <w:szCs w:val="24"/>
        </w:rPr>
        <w:t xml:space="preserve"> </w:t>
      </w:r>
      <w:r w:rsidRPr="008E6D78">
        <w:rPr>
          <w:rFonts w:ascii="Calibri" w:hAnsi="Calibri" w:cs="Calibri"/>
          <w:i/>
          <w:sz w:val="22"/>
          <w:szCs w:val="24"/>
        </w:rPr>
        <w:t>Metabolic Disorders</w:t>
      </w:r>
      <w:r w:rsidRPr="008E6D78">
        <w:rPr>
          <w:rFonts w:ascii="Calibri" w:hAnsi="Calibri" w:cs="Calibri"/>
          <w:sz w:val="22"/>
          <w:szCs w:val="24"/>
        </w:rPr>
        <w:t xml:space="preserve">. </w:t>
      </w:r>
      <w:proofErr w:type="gramStart"/>
      <w:r w:rsidRPr="008E6D78">
        <w:rPr>
          <w:rFonts w:ascii="Calibri" w:hAnsi="Calibri" w:cs="Calibri"/>
          <w:sz w:val="22"/>
          <w:szCs w:val="24"/>
        </w:rPr>
        <w:t>Jones &amp; Bartlett Publishers, Sudbury, MA.</w:t>
      </w:r>
      <w:proofErr w:type="gramEnd"/>
    </w:p>
    <w:p w:rsidR="00FA3E4B" w:rsidRPr="008E6D78" w:rsidRDefault="00FA3E4B" w:rsidP="00FA3E4B">
      <w:pPr>
        <w:rPr>
          <w:rFonts w:ascii="Calibri" w:hAnsi="Calibri" w:cs="Calibri"/>
          <w:sz w:val="22"/>
          <w:szCs w:val="24"/>
        </w:rPr>
      </w:pPr>
      <w:proofErr w:type="gramStart"/>
      <w:r w:rsidRPr="008E6D78">
        <w:rPr>
          <w:rFonts w:ascii="Calibri" w:hAnsi="Calibri" w:cs="Calibri"/>
          <w:sz w:val="22"/>
          <w:szCs w:val="24"/>
        </w:rPr>
        <w:t xml:space="preserve">Clarke, J.T.R. (2006) </w:t>
      </w:r>
      <w:r w:rsidRPr="008E6D78">
        <w:rPr>
          <w:rFonts w:ascii="Calibri" w:hAnsi="Calibri" w:cs="Calibri"/>
          <w:i/>
          <w:sz w:val="22"/>
          <w:szCs w:val="24"/>
        </w:rPr>
        <w:t>A Clinical Guide to Inherited Metabolic Diseases</w:t>
      </w:r>
      <w:r w:rsidRPr="008E6D78">
        <w:rPr>
          <w:rFonts w:ascii="Calibri" w:hAnsi="Calibri" w:cs="Calibri"/>
          <w:sz w:val="22"/>
          <w:szCs w:val="24"/>
        </w:rPr>
        <w:t>.</w:t>
      </w:r>
      <w:proofErr w:type="gramEnd"/>
      <w:r w:rsidRPr="008E6D78">
        <w:rPr>
          <w:rFonts w:ascii="Calibri" w:hAnsi="Calibri" w:cs="Calibri"/>
          <w:sz w:val="22"/>
          <w:szCs w:val="24"/>
        </w:rPr>
        <w:t xml:space="preserve"> </w:t>
      </w:r>
      <w:proofErr w:type="gramStart"/>
      <w:r w:rsidRPr="008E6D78">
        <w:rPr>
          <w:rFonts w:ascii="Calibri" w:hAnsi="Calibri" w:cs="Calibri"/>
          <w:sz w:val="22"/>
          <w:szCs w:val="24"/>
        </w:rPr>
        <w:t>3</w:t>
      </w:r>
      <w:r w:rsidRPr="008E6D78">
        <w:rPr>
          <w:rFonts w:ascii="Calibri" w:hAnsi="Calibri" w:cs="Calibri"/>
          <w:sz w:val="22"/>
          <w:szCs w:val="24"/>
          <w:vertAlign w:val="superscript"/>
        </w:rPr>
        <w:t>rd</w:t>
      </w:r>
      <w:r w:rsidRPr="008E6D78">
        <w:rPr>
          <w:rFonts w:ascii="Calibri" w:hAnsi="Calibri" w:cs="Calibri"/>
          <w:sz w:val="22"/>
          <w:szCs w:val="24"/>
        </w:rPr>
        <w:t xml:space="preserve"> Edition.</w:t>
      </w:r>
      <w:proofErr w:type="gramEnd"/>
      <w:r w:rsidRPr="008E6D78">
        <w:rPr>
          <w:rFonts w:ascii="Calibri" w:hAnsi="Calibri" w:cs="Calibri"/>
          <w:sz w:val="22"/>
          <w:szCs w:val="24"/>
        </w:rPr>
        <w:t xml:space="preserve"> Cambridge Press, Cambridge.</w:t>
      </w:r>
    </w:p>
    <w:p w:rsidR="00FA3E4B" w:rsidRPr="008E6D78" w:rsidRDefault="00FA3E4B" w:rsidP="00FA3E4B">
      <w:pPr>
        <w:rPr>
          <w:rFonts w:ascii="Calibri" w:hAnsi="Calibri" w:cs="Calibri"/>
          <w:sz w:val="22"/>
          <w:szCs w:val="24"/>
        </w:rPr>
      </w:pPr>
      <w:r w:rsidRPr="008E6D78">
        <w:rPr>
          <w:rFonts w:ascii="Calibri" w:hAnsi="Calibri" w:cs="Calibri"/>
          <w:sz w:val="22"/>
          <w:szCs w:val="24"/>
        </w:rPr>
        <w:t xml:space="preserve">National </w:t>
      </w:r>
      <w:proofErr w:type="spellStart"/>
      <w:r w:rsidRPr="008E6D78">
        <w:rPr>
          <w:rFonts w:ascii="Calibri" w:hAnsi="Calibri" w:cs="Calibri"/>
          <w:sz w:val="22"/>
          <w:szCs w:val="24"/>
        </w:rPr>
        <w:t>Ne</w:t>
      </w:r>
      <w:r w:rsidR="000C472F" w:rsidRPr="008E6D78">
        <w:rPr>
          <w:rFonts w:ascii="Calibri" w:hAnsi="Calibri" w:cs="Calibri"/>
          <w:sz w:val="22"/>
          <w:szCs w:val="24"/>
        </w:rPr>
        <w:t>wborn</w:t>
      </w:r>
      <w:proofErr w:type="spellEnd"/>
      <w:r w:rsidR="000C472F" w:rsidRPr="008E6D78">
        <w:rPr>
          <w:rFonts w:ascii="Calibri" w:hAnsi="Calibri" w:cs="Calibri"/>
          <w:sz w:val="22"/>
          <w:szCs w:val="24"/>
        </w:rPr>
        <w:t xml:space="preserve"> Screening Laboratory (2016</w:t>
      </w:r>
      <w:r w:rsidRPr="008E6D78">
        <w:rPr>
          <w:rFonts w:ascii="Calibri" w:hAnsi="Calibri" w:cs="Calibri"/>
          <w:sz w:val="22"/>
          <w:szCs w:val="24"/>
        </w:rPr>
        <w:t xml:space="preserve">) </w:t>
      </w:r>
      <w:r w:rsidRPr="008E6D78">
        <w:rPr>
          <w:rFonts w:ascii="Calibri" w:hAnsi="Calibri" w:cs="Calibri"/>
          <w:i/>
          <w:sz w:val="22"/>
          <w:szCs w:val="24"/>
        </w:rPr>
        <w:t xml:space="preserve">A Practical Guide to </w:t>
      </w:r>
      <w:proofErr w:type="spellStart"/>
      <w:r w:rsidRPr="008E6D78">
        <w:rPr>
          <w:rFonts w:ascii="Calibri" w:hAnsi="Calibri" w:cs="Calibri"/>
          <w:i/>
          <w:sz w:val="22"/>
          <w:szCs w:val="24"/>
        </w:rPr>
        <w:t>Newborn</w:t>
      </w:r>
      <w:proofErr w:type="spellEnd"/>
      <w:r w:rsidRPr="008E6D78">
        <w:rPr>
          <w:rFonts w:ascii="Calibri" w:hAnsi="Calibri" w:cs="Calibri"/>
          <w:i/>
          <w:sz w:val="22"/>
          <w:szCs w:val="24"/>
        </w:rPr>
        <w:t xml:space="preserve"> Bloodspot Screening in Ireland.</w:t>
      </w:r>
      <w:r w:rsidR="000C472F" w:rsidRPr="008E6D78">
        <w:rPr>
          <w:rFonts w:ascii="Calibri" w:hAnsi="Calibri" w:cs="Calibri"/>
          <w:sz w:val="22"/>
          <w:szCs w:val="24"/>
        </w:rPr>
        <w:t xml:space="preserve"> </w:t>
      </w:r>
      <w:proofErr w:type="gramStart"/>
      <w:r w:rsidR="000C472F" w:rsidRPr="008E6D78">
        <w:rPr>
          <w:rFonts w:ascii="Calibri" w:hAnsi="Calibri" w:cs="Calibri"/>
          <w:sz w:val="22"/>
          <w:szCs w:val="24"/>
        </w:rPr>
        <w:t>6</w:t>
      </w:r>
      <w:r w:rsidRPr="008E6D78">
        <w:rPr>
          <w:rFonts w:ascii="Calibri" w:hAnsi="Calibri" w:cs="Calibri"/>
          <w:sz w:val="22"/>
          <w:szCs w:val="24"/>
          <w:vertAlign w:val="superscript"/>
        </w:rPr>
        <w:t>th</w:t>
      </w:r>
      <w:r w:rsidRPr="008E6D78">
        <w:rPr>
          <w:rFonts w:ascii="Calibri" w:hAnsi="Calibri" w:cs="Calibri"/>
          <w:sz w:val="22"/>
          <w:szCs w:val="24"/>
        </w:rPr>
        <w:t xml:space="preserve"> Edition, </w:t>
      </w:r>
      <w:r w:rsidR="000C472F" w:rsidRPr="008E6D78">
        <w:rPr>
          <w:rFonts w:ascii="Calibri" w:hAnsi="Calibri" w:cs="Calibri"/>
          <w:sz w:val="22"/>
          <w:szCs w:val="24"/>
        </w:rPr>
        <w:t xml:space="preserve">Temple Street </w:t>
      </w:r>
      <w:r w:rsidRPr="008E6D78">
        <w:rPr>
          <w:rFonts w:ascii="Calibri" w:hAnsi="Calibri" w:cs="Calibri"/>
          <w:sz w:val="22"/>
          <w:szCs w:val="24"/>
        </w:rPr>
        <w:t>Children’s University Hospital, Dublin.</w:t>
      </w:r>
      <w:proofErr w:type="gramEnd"/>
    </w:p>
    <w:p w:rsidR="00FA3E4B" w:rsidRPr="008E6D78" w:rsidRDefault="00FA3E4B" w:rsidP="00FA3E4B">
      <w:pPr>
        <w:rPr>
          <w:rFonts w:ascii="Calibri" w:hAnsi="Calibri" w:cs="Calibri"/>
          <w:sz w:val="22"/>
          <w:szCs w:val="24"/>
        </w:rPr>
      </w:pPr>
      <w:proofErr w:type="spellStart"/>
      <w:r w:rsidRPr="008E6D78">
        <w:rPr>
          <w:rFonts w:ascii="Calibri" w:hAnsi="Calibri" w:cs="Calibri"/>
          <w:sz w:val="22"/>
          <w:szCs w:val="24"/>
        </w:rPr>
        <w:t>Naughten</w:t>
      </w:r>
      <w:proofErr w:type="spellEnd"/>
      <w:r w:rsidRPr="008E6D78">
        <w:rPr>
          <w:rFonts w:ascii="Calibri" w:hAnsi="Calibri" w:cs="Calibri"/>
          <w:sz w:val="22"/>
          <w:szCs w:val="24"/>
        </w:rPr>
        <w:t xml:space="preserve">, E.R., McMahon, A., Ward, P., Saul, I. &amp; Howard, </w:t>
      </w:r>
      <w:proofErr w:type="gramStart"/>
      <w:r w:rsidRPr="008E6D78">
        <w:rPr>
          <w:rFonts w:ascii="Calibri" w:hAnsi="Calibri" w:cs="Calibri"/>
          <w:sz w:val="22"/>
          <w:szCs w:val="24"/>
        </w:rPr>
        <w:t>P</w:t>
      </w:r>
      <w:proofErr w:type="gramEnd"/>
      <w:r w:rsidRPr="008E6D78">
        <w:rPr>
          <w:rFonts w:ascii="Calibri" w:hAnsi="Calibri" w:cs="Calibri"/>
          <w:sz w:val="22"/>
          <w:szCs w:val="24"/>
        </w:rPr>
        <w:t xml:space="preserve">. (1996) Phenylketonuria Treatment in Ireland.  </w:t>
      </w:r>
      <w:r w:rsidRPr="008E6D78">
        <w:rPr>
          <w:rFonts w:ascii="Calibri" w:hAnsi="Calibri" w:cs="Calibri"/>
          <w:i/>
          <w:sz w:val="22"/>
          <w:szCs w:val="24"/>
        </w:rPr>
        <w:t xml:space="preserve">International </w:t>
      </w:r>
      <w:proofErr w:type="spellStart"/>
      <w:r w:rsidRPr="008E6D78">
        <w:rPr>
          <w:rFonts w:ascii="Calibri" w:hAnsi="Calibri" w:cs="Calibri"/>
          <w:i/>
          <w:sz w:val="22"/>
          <w:szCs w:val="24"/>
        </w:rPr>
        <w:t>Pediatrics</w:t>
      </w:r>
      <w:proofErr w:type="spellEnd"/>
      <w:r w:rsidRPr="008E6D78">
        <w:rPr>
          <w:rFonts w:ascii="Calibri" w:hAnsi="Calibri" w:cs="Calibri"/>
          <w:i/>
          <w:sz w:val="22"/>
          <w:szCs w:val="24"/>
        </w:rPr>
        <w:t xml:space="preserve"> </w:t>
      </w:r>
      <w:r w:rsidRPr="008E6D78">
        <w:rPr>
          <w:rFonts w:ascii="Calibri" w:hAnsi="Calibri" w:cs="Calibri"/>
          <w:sz w:val="22"/>
          <w:szCs w:val="24"/>
        </w:rPr>
        <w:t>11(1), 54-55.</w:t>
      </w:r>
    </w:p>
    <w:p w:rsidR="00FA3E4B" w:rsidRPr="008E6D78" w:rsidRDefault="00FA3E4B" w:rsidP="00FA3E4B">
      <w:pPr>
        <w:rPr>
          <w:rFonts w:ascii="Calibri" w:hAnsi="Calibri" w:cs="Calibri"/>
          <w:sz w:val="22"/>
          <w:szCs w:val="24"/>
          <w:lang w:val="en-GB"/>
        </w:rPr>
      </w:pPr>
      <w:proofErr w:type="gramStart"/>
      <w:r w:rsidRPr="008E6D78">
        <w:rPr>
          <w:rFonts w:ascii="Calibri" w:hAnsi="Calibri" w:cs="Calibri"/>
          <w:sz w:val="22"/>
          <w:szCs w:val="24"/>
        </w:rPr>
        <w:t xml:space="preserve">Walter, J.H., </w:t>
      </w:r>
      <w:proofErr w:type="spellStart"/>
      <w:r w:rsidRPr="008E6D78">
        <w:rPr>
          <w:rFonts w:ascii="Calibri" w:hAnsi="Calibri" w:cs="Calibri"/>
          <w:sz w:val="22"/>
          <w:szCs w:val="24"/>
        </w:rPr>
        <w:t>Lachmann</w:t>
      </w:r>
      <w:proofErr w:type="spellEnd"/>
      <w:r w:rsidRPr="008E6D78">
        <w:rPr>
          <w:rFonts w:ascii="Calibri" w:hAnsi="Calibri" w:cs="Calibri"/>
          <w:sz w:val="22"/>
          <w:szCs w:val="24"/>
        </w:rPr>
        <w:t xml:space="preserve">, R.H. &amp; </w:t>
      </w:r>
      <w:proofErr w:type="spellStart"/>
      <w:r w:rsidRPr="008E6D78">
        <w:rPr>
          <w:rFonts w:ascii="Calibri" w:hAnsi="Calibri" w:cs="Calibri"/>
          <w:sz w:val="22"/>
          <w:szCs w:val="24"/>
        </w:rPr>
        <w:t>Burgard</w:t>
      </w:r>
      <w:proofErr w:type="spellEnd"/>
      <w:r w:rsidRPr="008E6D78">
        <w:rPr>
          <w:rFonts w:ascii="Calibri" w:hAnsi="Calibri" w:cs="Calibri"/>
          <w:sz w:val="22"/>
          <w:szCs w:val="24"/>
        </w:rPr>
        <w:t xml:space="preserve">, P. </w:t>
      </w:r>
      <w:r w:rsidRPr="008E6D78">
        <w:rPr>
          <w:rFonts w:ascii="Calibri" w:hAnsi="Calibri" w:cs="Calibri"/>
          <w:sz w:val="22"/>
          <w:szCs w:val="24"/>
          <w:lang w:val="en-GB"/>
        </w:rPr>
        <w:t xml:space="preserve">(2012) </w:t>
      </w:r>
      <w:proofErr w:type="spellStart"/>
      <w:r w:rsidRPr="008E6D78">
        <w:rPr>
          <w:rFonts w:ascii="Calibri" w:hAnsi="Calibri" w:cs="Calibri"/>
          <w:sz w:val="22"/>
          <w:szCs w:val="24"/>
          <w:lang w:val="en-GB"/>
        </w:rPr>
        <w:t>Hyperphenylalaninaemia</w:t>
      </w:r>
      <w:proofErr w:type="spellEnd"/>
      <w:r w:rsidRPr="008E6D78">
        <w:rPr>
          <w:rFonts w:ascii="Calibri" w:hAnsi="Calibri" w:cs="Calibri"/>
          <w:sz w:val="22"/>
          <w:szCs w:val="24"/>
          <w:lang w:val="en-GB"/>
        </w:rPr>
        <w:t>.</w:t>
      </w:r>
      <w:proofErr w:type="gramEnd"/>
      <w:r w:rsidRPr="008E6D78">
        <w:rPr>
          <w:rFonts w:ascii="Calibri" w:hAnsi="Calibri" w:cs="Calibri"/>
          <w:sz w:val="22"/>
          <w:szCs w:val="24"/>
          <w:lang w:val="en-GB"/>
        </w:rPr>
        <w:t xml:space="preserve"> In </w:t>
      </w:r>
      <w:r w:rsidRPr="008E6D78">
        <w:rPr>
          <w:rFonts w:ascii="Calibri" w:hAnsi="Calibri" w:cs="Calibri"/>
          <w:i/>
          <w:sz w:val="22"/>
          <w:szCs w:val="24"/>
          <w:lang w:val="en-GB"/>
        </w:rPr>
        <w:t>Inborn Metabolic Diseases: Diagnosis and Treatment</w:t>
      </w:r>
      <w:r w:rsidRPr="008E6D78">
        <w:rPr>
          <w:rFonts w:ascii="Calibri" w:hAnsi="Calibri" w:cs="Calibri"/>
          <w:sz w:val="22"/>
          <w:szCs w:val="24"/>
          <w:lang w:val="en-GB"/>
        </w:rPr>
        <w:t xml:space="preserve"> (</w:t>
      </w:r>
      <w:proofErr w:type="spellStart"/>
      <w:r w:rsidRPr="008E6D78">
        <w:rPr>
          <w:rFonts w:ascii="Calibri" w:hAnsi="Calibri" w:cs="Calibri"/>
          <w:sz w:val="22"/>
          <w:szCs w:val="24"/>
          <w:lang w:val="en-GB"/>
        </w:rPr>
        <w:t>Saudubray</w:t>
      </w:r>
      <w:proofErr w:type="spellEnd"/>
      <w:r w:rsidRPr="008E6D78">
        <w:rPr>
          <w:rFonts w:ascii="Calibri" w:hAnsi="Calibri" w:cs="Calibri"/>
          <w:sz w:val="22"/>
          <w:szCs w:val="24"/>
          <w:lang w:val="en-GB"/>
        </w:rPr>
        <w:t xml:space="preserve"> J.M., van den Berge G. &amp; Walter J.H. </w:t>
      </w:r>
      <w:proofErr w:type="spellStart"/>
      <w:proofErr w:type="gramStart"/>
      <w:r w:rsidRPr="008E6D78">
        <w:rPr>
          <w:rFonts w:ascii="Calibri" w:hAnsi="Calibri" w:cs="Calibri"/>
          <w:sz w:val="22"/>
          <w:szCs w:val="24"/>
          <w:lang w:val="en-GB"/>
        </w:rPr>
        <w:t>eds</w:t>
      </w:r>
      <w:proofErr w:type="spellEnd"/>
      <w:proofErr w:type="gramEnd"/>
      <w:r w:rsidRPr="008E6D78">
        <w:rPr>
          <w:rFonts w:ascii="Calibri" w:hAnsi="Calibri" w:cs="Calibri"/>
          <w:sz w:val="22"/>
          <w:szCs w:val="24"/>
          <w:lang w:val="en-GB"/>
        </w:rPr>
        <w:t>), 5</w:t>
      </w:r>
      <w:r w:rsidRPr="008E6D78">
        <w:rPr>
          <w:rFonts w:ascii="Calibri" w:hAnsi="Calibri" w:cs="Calibri"/>
          <w:sz w:val="22"/>
          <w:szCs w:val="24"/>
          <w:vertAlign w:val="superscript"/>
          <w:lang w:val="en-GB"/>
        </w:rPr>
        <w:t>th</w:t>
      </w:r>
      <w:r w:rsidRPr="008E6D78">
        <w:rPr>
          <w:rFonts w:ascii="Calibri" w:hAnsi="Calibri" w:cs="Calibri"/>
          <w:sz w:val="22"/>
          <w:szCs w:val="24"/>
          <w:lang w:val="en-GB"/>
        </w:rPr>
        <w:t xml:space="preserve"> edition, Springer, Germany, </w:t>
      </w:r>
      <w:proofErr w:type="spellStart"/>
      <w:r w:rsidRPr="008E6D78">
        <w:rPr>
          <w:rFonts w:ascii="Calibri" w:hAnsi="Calibri" w:cs="Calibri"/>
          <w:sz w:val="22"/>
          <w:szCs w:val="24"/>
          <w:lang w:val="en-GB"/>
        </w:rPr>
        <w:t>pp</w:t>
      </w:r>
      <w:proofErr w:type="spellEnd"/>
      <w:r w:rsidRPr="008E6D78">
        <w:rPr>
          <w:rFonts w:ascii="Calibri" w:hAnsi="Calibri" w:cs="Calibri"/>
          <w:sz w:val="22"/>
          <w:szCs w:val="24"/>
          <w:lang w:val="en-GB"/>
        </w:rPr>
        <w:t xml:space="preserve"> 251-264. </w:t>
      </w:r>
    </w:p>
    <w:p w:rsidR="00FA3E4B" w:rsidRPr="008E6D78" w:rsidRDefault="00FA3E4B" w:rsidP="00FA3E4B">
      <w:pPr>
        <w:rPr>
          <w:rFonts w:ascii="Calibri" w:hAnsi="Calibri" w:cs="Calibri"/>
          <w:sz w:val="22"/>
          <w:szCs w:val="24"/>
        </w:rPr>
      </w:pPr>
      <w:proofErr w:type="spellStart"/>
      <w:proofErr w:type="gramStart"/>
      <w:r w:rsidRPr="008E6D78">
        <w:rPr>
          <w:rFonts w:ascii="Calibri" w:hAnsi="Calibri" w:cs="Calibri"/>
          <w:sz w:val="22"/>
          <w:szCs w:val="24"/>
        </w:rPr>
        <w:t>Scriver</w:t>
      </w:r>
      <w:proofErr w:type="spellEnd"/>
      <w:r w:rsidRPr="008E6D78">
        <w:rPr>
          <w:rFonts w:ascii="Calibri" w:hAnsi="Calibri" w:cs="Calibri"/>
          <w:sz w:val="22"/>
          <w:szCs w:val="24"/>
        </w:rPr>
        <w:t xml:space="preserve">, C.R., Watters, P.J., </w:t>
      </w:r>
      <w:proofErr w:type="spellStart"/>
      <w:r w:rsidRPr="008E6D78">
        <w:rPr>
          <w:rFonts w:ascii="Calibri" w:hAnsi="Calibri" w:cs="Calibri"/>
          <w:sz w:val="22"/>
          <w:szCs w:val="24"/>
        </w:rPr>
        <w:t>Sarkissian</w:t>
      </w:r>
      <w:proofErr w:type="spellEnd"/>
      <w:r w:rsidRPr="008E6D78">
        <w:rPr>
          <w:rFonts w:ascii="Calibri" w:hAnsi="Calibri" w:cs="Calibri"/>
          <w:sz w:val="22"/>
          <w:szCs w:val="24"/>
        </w:rPr>
        <w:t xml:space="preserve">, C, Ryan, S., Prevost, L., </w:t>
      </w:r>
      <w:proofErr w:type="spellStart"/>
      <w:r w:rsidRPr="008E6D78">
        <w:rPr>
          <w:rFonts w:ascii="Calibri" w:hAnsi="Calibri" w:cs="Calibri"/>
          <w:sz w:val="22"/>
          <w:szCs w:val="24"/>
        </w:rPr>
        <w:t>Côté</w:t>
      </w:r>
      <w:proofErr w:type="spellEnd"/>
      <w:r w:rsidRPr="008E6D78">
        <w:rPr>
          <w:rFonts w:ascii="Calibri" w:hAnsi="Calibri" w:cs="Calibri"/>
          <w:sz w:val="22"/>
          <w:szCs w:val="24"/>
        </w:rPr>
        <w:t xml:space="preserve">, D., Novak, J., </w:t>
      </w:r>
      <w:proofErr w:type="spellStart"/>
      <w:r w:rsidRPr="008E6D78">
        <w:rPr>
          <w:rFonts w:ascii="Calibri" w:hAnsi="Calibri" w:cs="Calibri"/>
          <w:sz w:val="22"/>
          <w:szCs w:val="24"/>
        </w:rPr>
        <w:t>Teebi</w:t>
      </w:r>
      <w:proofErr w:type="spellEnd"/>
      <w:r w:rsidRPr="008E6D78">
        <w:rPr>
          <w:rFonts w:ascii="Calibri" w:hAnsi="Calibri" w:cs="Calibri"/>
          <w:sz w:val="22"/>
          <w:szCs w:val="24"/>
        </w:rPr>
        <w:t xml:space="preserve">, S. </w:t>
      </w:r>
      <w:proofErr w:type="spellStart"/>
      <w:r w:rsidRPr="008E6D78">
        <w:rPr>
          <w:rFonts w:ascii="Calibri" w:hAnsi="Calibri" w:cs="Calibri"/>
          <w:sz w:val="22"/>
          <w:szCs w:val="24"/>
        </w:rPr>
        <w:t>Nowacki</w:t>
      </w:r>
      <w:proofErr w:type="spellEnd"/>
      <w:r w:rsidRPr="008E6D78">
        <w:rPr>
          <w:rFonts w:ascii="Calibri" w:hAnsi="Calibri" w:cs="Calibri"/>
          <w:sz w:val="22"/>
          <w:szCs w:val="24"/>
        </w:rPr>
        <w:t xml:space="preserve">, P.M. (2000) </w:t>
      </w:r>
      <w:proofErr w:type="spellStart"/>
      <w:r w:rsidRPr="008E6D78">
        <w:rPr>
          <w:rFonts w:ascii="Calibri" w:hAnsi="Calibri" w:cs="Calibri"/>
          <w:sz w:val="22"/>
          <w:szCs w:val="24"/>
        </w:rPr>
        <w:t>PAHdb</w:t>
      </w:r>
      <w:proofErr w:type="spellEnd"/>
      <w:r w:rsidRPr="008E6D78">
        <w:rPr>
          <w:rFonts w:ascii="Calibri" w:hAnsi="Calibri" w:cs="Calibri"/>
          <w:sz w:val="22"/>
          <w:szCs w:val="24"/>
        </w:rPr>
        <w:t>:  A locus-specific knowledgebase.</w:t>
      </w:r>
      <w:proofErr w:type="gramEnd"/>
      <w:r w:rsidRPr="008E6D78">
        <w:rPr>
          <w:rFonts w:ascii="Calibri" w:hAnsi="Calibri" w:cs="Calibri"/>
          <w:sz w:val="22"/>
          <w:szCs w:val="24"/>
        </w:rPr>
        <w:t xml:space="preserve"> </w:t>
      </w:r>
      <w:r w:rsidRPr="008E6D78">
        <w:rPr>
          <w:rFonts w:ascii="Calibri" w:hAnsi="Calibri" w:cs="Calibri"/>
          <w:i/>
          <w:sz w:val="22"/>
          <w:szCs w:val="24"/>
        </w:rPr>
        <w:t>Human Mutation</w:t>
      </w:r>
      <w:r w:rsidRPr="008E6D78">
        <w:rPr>
          <w:rFonts w:ascii="Calibri" w:hAnsi="Calibri" w:cs="Calibri"/>
          <w:sz w:val="22"/>
          <w:szCs w:val="24"/>
        </w:rPr>
        <w:t xml:space="preserve"> 15(1), 99-104.</w:t>
      </w:r>
    </w:p>
    <w:p w:rsidR="00FA3E4B" w:rsidRPr="008E6D78" w:rsidRDefault="00FA3E4B" w:rsidP="00FA3E4B">
      <w:pPr>
        <w:rPr>
          <w:rFonts w:ascii="Calibri" w:hAnsi="Calibri" w:cs="Calibri"/>
          <w:sz w:val="22"/>
          <w:szCs w:val="24"/>
        </w:rPr>
      </w:pPr>
      <w:proofErr w:type="gramStart"/>
      <w:r w:rsidRPr="008E6D78">
        <w:rPr>
          <w:rFonts w:ascii="Calibri" w:hAnsi="Calibri" w:cs="Calibri"/>
          <w:sz w:val="22"/>
          <w:szCs w:val="24"/>
        </w:rPr>
        <w:t xml:space="preserve">Walker, W.A., Watkins, J.B. &amp; Duggan, C. (2003) </w:t>
      </w:r>
      <w:r w:rsidRPr="008E6D78">
        <w:rPr>
          <w:rFonts w:ascii="Calibri" w:hAnsi="Calibri" w:cs="Calibri"/>
          <w:i/>
          <w:sz w:val="22"/>
          <w:szCs w:val="24"/>
        </w:rPr>
        <w:t xml:space="preserve">Nutrition in </w:t>
      </w:r>
      <w:proofErr w:type="spellStart"/>
      <w:r w:rsidRPr="008E6D78">
        <w:rPr>
          <w:rFonts w:ascii="Calibri" w:hAnsi="Calibri" w:cs="Calibri"/>
          <w:i/>
          <w:sz w:val="22"/>
          <w:szCs w:val="24"/>
        </w:rPr>
        <w:t>Pediatrics</w:t>
      </w:r>
      <w:proofErr w:type="spellEnd"/>
      <w:r w:rsidRPr="008E6D78">
        <w:rPr>
          <w:rFonts w:ascii="Calibri" w:hAnsi="Calibri" w:cs="Calibri"/>
          <w:i/>
          <w:sz w:val="22"/>
          <w:szCs w:val="24"/>
        </w:rPr>
        <w:t>.</w:t>
      </w:r>
      <w:proofErr w:type="gramEnd"/>
      <w:r w:rsidRPr="008E6D78">
        <w:rPr>
          <w:rFonts w:ascii="Calibri" w:hAnsi="Calibri" w:cs="Calibri"/>
          <w:sz w:val="22"/>
          <w:szCs w:val="24"/>
        </w:rPr>
        <w:t xml:space="preserve">  </w:t>
      </w:r>
      <w:proofErr w:type="gramStart"/>
      <w:r w:rsidRPr="008E6D78">
        <w:rPr>
          <w:rFonts w:ascii="Calibri" w:hAnsi="Calibri" w:cs="Calibri"/>
          <w:sz w:val="22"/>
          <w:szCs w:val="24"/>
        </w:rPr>
        <w:t>3</w:t>
      </w:r>
      <w:r w:rsidRPr="008E6D78">
        <w:rPr>
          <w:rFonts w:ascii="Calibri" w:hAnsi="Calibri" w:cs="Calibri"/>
          <w:sz w:val="22"/>
          <w:szCs w:val="24"/>
          <w:vertAlign w:val="superscript"/>
        </w:rPr>
        <w:t xml:space="preserve">rd </w:t>
      </w:r>
      <w:r w:rsidRPr="008E6D78">
        <w:rPr>
          <w:rFonts w:ascii="Calibri" w:hAnsi="Calibri" w:cs="Calibri"/>
          <w:sz w:val="22"/>
          <w:szCs w:val="24"/>
        </w:rPr>
        <w:t>Edition.</w:t>
      </w:r>
      <w:proofErr w:type="gramEnd"/>
      <w:r w:rsidRPr="008E6D78">
        <w:rPr>
          <w:rFonts w:ascii="Calibri" w:hAnsi="Calibri" w:cs="Calibri"/>
          <w:sz w:val="22"/>
          <w:szCs w:val="24"/>
        </w:rPr>
        <w:t xml:space="preserve"> BC Decker, London. </w:t>
      </w:r>
    </w:p>
    <w:p w:rsidR="00D21BD0" w:rsidRPr="00D21BD0" w:rsidRDefault="00635FF4" w:rsidP="00D21BD0">
      <w:pPr>
        <w:rPr>
          <w:sz w:val="24"/>
        </w:rPr>
      </w:pPr>
      <w:r w:rsidRPr="00635FF4">
        <w:rPr>
          <w:noProof/>
          <w:lang w:eastAsia="en-IE"/>
        </w:rPr>
        <w:drawing>
          <wp:inline distT="0" distB="0" distL="0" distR="0" wp14:anchorId="4DDCBF45" wp14:editId="28A2A4B1">
            <wp:extent cx="208597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628650"/>
                    </a:xfrm>
                    <a:prstGeom prst="rect">
                      <a:avLst/>
                    </a:prstGeom>
                    <a:noFill/>
                    <a:ln>
                      <a:noFill/>
                    </a:ln>
                  </pic:spPr>
                </pic:pic>
              </a:graphicData>
            </a:graphic>
          </wp:inline>
        </w:drawing>
      </w:r>
    </w:p>
    <w:sectPr w:rsidR="00D21BD0" w:rsidRPr="00D21BD0" w:rsidSect="00FA3E4B">
      <w:pgSz w:w="11906" w:h="16838"/>
      <w:pgMar w:top="1440" w:right="1440" w:bottom="1304" w:left="1440"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FD" w:rsidRDefault="00655BFD" w:rsidP="00A94939">
      <w:pPr>
        <w:spacing w:after="0" w:line="240" w:lineRule="auto"/>
      </w:pPr>
      <w:r>
        <w:separator/>
      </w:r>
    </w:p>
  </w:endnote>
  <w:endnote w:type="continuationSeparator" w:id="0">
    <w:p w:rsidR="00655BFD" w:rsidRDefault="00655BFD" w:rsidP="00A9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B6" w:rsidRDefault="00473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D7" w:rsidRPr="00473AB6" w:rsidRDefault="000217D7" w:rsidP="000B63BD">
    <w:pPr>
      <w:pStyle w:val="Footer"/>
      <w:tabs>
        <w:tab w:val="clear" w:pos="9026"/>
        <w:tab w:val="right" w:pos="9639"/>
      </w:tabs>
      <w:ind w:right="-613"/>
      <w:rPr>
        <w:color w:val="FF0000"/>
        <w:sz w:val="16"/>
        <w:szCs w:val="16"/>
      </w:rPr>
    </w:pPr>
    <w:r w:rsidRPr="00473AB6">
      <w:rPr>
        <w:color w:val="FF0000"/>
        <w:sz w:val="16"/>
        <w:szCs w:val="16"/>
      </w:rPr>
      <w:t xml:space="preserve">This document is designed for online viewing.  Printed copies, although permitted, are deemed Uncontrolled from 24:00 hours </w:t>
    </w:r>
    <w:proofErr w:type="gramStart"/>
    <w:r w:rsidRPr="00473AB6">
      <w:rPr>
        <w:color w:val="FF0000"/>
        <w:sz w:val="16"/>
        <w:szCs w:val="16"/>
      </w:rPr>
      <w:t xml:space="preserve">on  </w:t>
    </w:r>
    <w:proofErr w:type="gramEnd"/>
    <w:r w:rsidRPr="00473AB6">
      <w:rPr>
        <w:color w:val="FF0000"/>
        <w:sz w:val="16"/>
        <w:szCs w:val="16"/>
      </w:rPr>
      <w:fldChar w:fldCharType="begin"/>
    </w:r>
    <w:r w:rsidRPr="00473AB6">
      <w:rPr>
        <w:color w:val="FF0000"/>
        <w:sz w:val="16"/>
        <w:szCs w:val="16"/>
      </w:rPr>
      <w:instrText xml:space="preserve"> DATE \@ "dd/MM/yyyy" </w:instrText>
    </w:r>
    <w:r w:rsidRPr="00473AB6">
      <w:rPr>
        <w:color w:val="FF0000"/>
        <w:sz w:val="16"/>
        <w:szCs w:val="16"/>
      </w:rPr>
      <w:fldChar w:fldCharType="separate"/>
    </w:r>
    <w:r w:rsidR="001421C0">
      <w:rPr>
        <w:noProof/>
        <w:color w:val="FF0000"/>
        <w:sz w:val="16"/>
        <w:szCs w:val="16"/>
      </w:rPr>
      <w:t>09/11/2018</w:t>
    </w:r>
    <w:r w:rsidRPr="00473AB6">
      <w:rPr>
        <w:color w:val="FF0000"/>
        <w:sz w:val="16"/>
        <w:szCs w:val="16"/>
      </w:rPr>
      <w:fldChar w:fldCharType="end"/>
    </w:r>
    <w:r w:rsidRPr="00473AB6">
      <w:rPr>
        <w:color w:val="FF0000"/>
        <w:sz w:val="16"/>
        <w:szCs w:val="16"/>
      </w:rPr>
      <w:t>.  Please dispose of this document immediately after use.</w:t>
    </w:r>
  </w:p>
  <w:p w:rsidR="000217D7" w:rsidRPr="00473AB6" w:rsidRDefault="000217D7">
    <w:pPr>
      <w:pStyle w:val="Footer"/>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B6" w:rsidRDefault="00473A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D7" w:rsidRPr="00097BD0" w:rsidRDefault="000217D7" w:rsidP="00822099">
    <w:pPr>
      <w:pStyle w:val="Footer"/>
      <w:tabs>
        <w:tab w:val="clear" w:pos="9026"/>
        <w:tab w:val="right" w:pos="9639"/>
      </w:tabs>
      <w:ind w:right="-613"/>
      <w:rPr>
        <w:color w:val="FF0000"/>
        <w:sz w:val="16"/>
        <w:szCs w:val="16"/>
      </w:rPr>
    </w:pPr>
    <w:r w:rsidRPr="00097BD0">
      <w:rPr>
        <w:color w:val="FF0000"/>
        <w:sz w:val="16"/>
        <w:szCs w:val="16"/>
      </w:rPr>
      <w:t xml:space="preserve">This document is designed for online viewing.  Printed copies, although permitted, are deemed Uncontrolled from 24:00 hours </w:t>
    </w:r>
    <w:proofErr w:type="gramStart"/>
    <w:r w:rsidRPr="00097BD0">
      <w:rPr>
        <w:color w:val="FF0000"/>
        <w:sz w:val="16"/>
        <w:szCs w:val="16"/>
      </w:rPr>
      <w:t xml:space="preserve">on  </w:t>
    </w:r>
    <w:proofErr w:type="gramEnd"/>
    <w:r w:rsidRPr="00097BD0">
      <w:rPr>
        <w:color w:val="FF0000"/>
        <w:sz w:val="16"/>
        <w:szCs w:val="16"/>
      </w:rPr>
      <w:fldChar w:fldCharType="begin"/>
    </w:r>
    <w:r w:rsidRPr="00097BD0">
      <w:rPr>
        <w:color w:val="FF0000"/>
        <w:sz w:val="16"/>
        <w:szCs w:val="16"/>
      </w:rPr>
      <w:instrText xml:space="preserve"> DATE \@ "dd/MM/yyyy" </w:instrText>
    </w:r>
    <w:r w:rsidRPr="00097BD0">
      <w:rPr>
        <w:color w:val="FF0000"/>
        <w:sz w:val="16"/>
        <w:szCs w:val="16"/>
      </w:rPr>
      <w:fldChar w:fldCharType="separate"/>
    </w:r>
    <w:r w:rsidR="001421C0">
      <w:rPr>
        <w:noProof/>
        <w:color w:val="FF0000"/>
        <w:sz w:val="16"/>
        <w:szCs w:val="16"/>
      </w:rPr>
      <w:t>09/11/2018</w:t>
    </w:r>
    <w:r w:rsidRPr="00097BD0">
      <w:rPr>
        <w:color w:val="FF0000"/>
        <w:sz w:val="16"/>
        <w:szCs w:val="16"/>
      </w:rPr>
      <w:fldChar w:fldCharType="end"/>
    </w:r>
    <w:r w:rsidRPr="00097BD0">
      <w:rPr>
        <w:color w:val="FF0000"/>
        <w:sz w:val="16"/>
        <w:szCs w:val="16"/>
      </w:rPr>
      <w:t>.  Please dispose of this document immediately after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FD" w:rsidRDefault="00655BFD" w:rsidP="00A94939">
      <w:pPr>
        <w:spacing w:after="0" w:line="240" w:lineRule="auto"/>
      </w:pPr>
      <w:r>
        <w:separator/>
      </w:r>
    </w:p>
  </w:footnote>
  <w:footnote w:type="continuationSeparator" w:id="0">
    <w:p w:rsidR="00655BFD" w:rsidRDefault="00655BFD" w:rsidP="00A94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B6" w:rsidRDefault="00473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64" w:type="dxa"/>
      <w:tblLook w:val="04A0" w:firstRow="1" w:lastRow="0" w:firstColumn="1" w:lastColumn="0" w:noHBand="0" w:noVBand="1"/>
    </w:tblPr>
    <w:tblGrid>
      <w:gridCol w:w="1809"/>
      <w:gridCol w:w="3261"/>
      <w:gridCol w:w="1984"/>
      <w:gridCol w:w="2410"/>
    </w:tblGrid>
    <w:tr w:rsidR="000217D7" w:rsidRPr="00095473" w:rsidTr="00A51670">
      <w:tc>
        <w:tcPr>
          <w:tcW w:w="5070" w:type="dxa"/>
          <w:gridSpan w:val="2"/>
          <w:shd w:val="clear" w:color="auto" w:fill="D9D9D9" w:themeFill="background1" w:themeFillShade="D9"/>
        </w:tcPr>
        <w:p w:rsidR="000217D7" w:rsidRPr="00095473" w:rsidRDefault="000217D7" w:rsidP="00BC310C">
          <w:pPr>
            <w:rPr>
              <w:rFonts w:cstheme="minorHAnsi"/>
              <w:b/>
            </w:rPr>
          </w:pPr>
          <w:r w:rsidRPr="00095473">
            <w:rPr>
              <w:rFonts w:cstheme="minorHAnsi"/>
              <w:b/>
            </w:rPr>
            <w:t xml:space="preserve">TEMPLE STREET </w:t>
          </w:r>
        </w:p>
        <w:p w:rsidR="000217D7" w:rsidRPr="00095473" w:rsidRDefault="000217D7" w:rsidP="00BC310C">
          <w:pPr>
            <w:rPr>
              <w:rFonts w:cstheme="minorHAnsi"/>
              <w:b/>
            </w:rPr>
          </w:pPr>
          <w:r w:rsidRPr="00095473">
            <w:rPr>
              <w:rFonts w:cstheme="minorHAnsi"/>
              <w:b/>
            </w:rPr>
            <w:t>CHILDREN’S UNIVERSITY HOSPITAL</w:t>
          </w:r>
        </w:p>
      </w:tc>
      <w:tc>
        <w:tcPr>
          <w:tcW w:w="1984" w:type="dxa"/>
          <w:shd w:val="clear" w:color="auto" w:fill="D9D9D9" w:themeFill="background1" w:themeFillShade="D9"/>
        </w:tcPr>
        <w:p w:rsidR="000217D7" w:rsidRPr="00095473" w:rsidRDefault="000217D7" w:rsidP="00BC310C">
          <w:pPr>
            <w:rPr>
              <w:rFonts w:cstheme="minorHAnsi"/>
              <w:b/>
            </w:rPr>
          </w:pPr>
          <w:r>
            <w:rPr>
              <w:rFonts w:cstheme="minorHAnsi"/>
              <w:b/>
            </w:rPr>
            <w:t>DOCUMENT</w:t>
          </w:r>
          <w:r w:rsidRPr="00095473">
            <w:rPr>
              <w:rFonts w:cstheme="minorHAnsi"/>
              <w:b/>
            </w:rPr>
            <w:t xml:space="preserve"> REF NO:</w:t>
          </w:r>
        </w:p>
      </w:tc>
      <w:tc>
        <w:tcPr>
          <w:tcW w:w="2410" w:type="dxa"/>
          <w:shd w:val="clear" w:color="auto" w:fill="D9D9D9" w:themeFill="background1" w:themeFillShade="D9"/>
        </w:tcPr>
        <w:p w:rsidR="000217D7" w:rsidRPr="00095473" w:rsidRDefault="000217D7" w:rsidP="00794C09">
          <w:pPr>
            <w:rPr>
              <w:rFonts w:cstheme="minorHAnsi"/>
              <w:b/>
            </w:rPr>
          </w:pPr>
          <w:r>
            <w:rPr>
              <w:rFonts w:cstheme="minorHAnsi"/>
              <w:b/>
            </w:rPr>
            <w:t>PP-CLIN-NUR-109</w:t>
          </w:r>
        </w:p>
      </w:tc>
    </w:tr>
    <w:tr w:rsidR="000217D7" w:rsidRPr="00095473" w:rsidTr="00A51670">
      <w:tc>
        <w:tcPr>
          <w:tcW w:w="1809" w:type="dxa"/>
        </w:tcPr>
        <w:p w:rsidR="000217D7" w:rsidRPr="00095473" w:rsidRDefault="000217D7" w:rsidP="00BC310C">
          <w:pPr>
            <w:rPr>
              <w:rFonts w:cstheme="minorHAnsi"/>
              <w:b/>
            </w:rPr>
          </w:pPr>
          <w:r w:rsidRPr="00095473">
            <w:rPr>
              <w:rFonts w:cstheme="minorHAnsi"/>
              <w:b/>
            </w:rPr>
            <w:t>TITLE:</w:t>
          </w:r>
        </w:p>
      </w:tc>
      <w:tc>
        <w:tcPr>
          <w:tcW w:w="3261" w:type="dxa"/>
        </w:tcPr>
        <w:p w:rsidR="000217D7" w:rsidRPr="00095473" w:rsidRDefault="000217D7" w:rsidP="00FA3E4B">
          <w:pPr>
            <w:jc w:val="left"/>
            <w:rPr>
              <w:rFonts w:cstheme="minorHAnsi"/>
              <w:b/>
            </w:rPr>
          </w:pPr>
          <w:r>
            <w:rPr>
              <w:rFonts w:cstheme="minorHAnsi"/>
              <w:b/>
            </w:rPr>
            <w:t>NURSING GUIDELINES FOR THE MANAGEMENT OF CHILDREN WITH CLASSICAL PHENYLKETONURIA</w:t>
          </w:r>
        </w:p>
      </w:tc>
      <w:tc>
        <w:tcPr>
          <w:tcW w:w="1984" w:type="dxa"/>
        </w:tcPr>
        <w:p w:rsidR="000217D7" w:rsidRPr="00095473" w:rsidRDefault="000217D7" w:rsidP="00BC310C">
          <w:pPr>
            <w:rPr>
              <w:rFonts w:cstheme="minorHAnsi"/>
              <w:b/>
            </w:rPr>
          </w:pPr>
          <w:r w:rsidRPr="00095473">
            <w:rPr>
              <w:rFonts w:cstheme="minorHAnsi"/>
              <w:b/>
            </w:rPr>
            <w:t>REVISION NO:</w:t>
          </w:r>
        </w:p>
      </w:tc>
      <w:tc>
        <w:tcPr>
          <w:tcW w:w="2410" w:type="dxa"/>
        </w:tcPr>
        <w:p w:rsidR="000217D7" w:rsidRPr="00095473" w:rsidRDefault="000217D7" w:rsidP="00BC310C">
          <w:pPr>
            <w:rPr>
              <w:rFonts w:cstheme="minorHAnsi"/>
              <w:b/>
            </w:rPr>
          </w:pPr>
          <w:r>
            <w:rPr>
              <w:rFonts w:cstheme="minorHAnsi"/>
              <w:b/>
            </w:rPr>
            <w:t>3</w:t>
          </w:r>
        </w:p>
      </w:tc>
    </w:tr>
    <w:tr w:rsidR="000217D7" w:rsidRPr="00095473" w:rsidTr="00A51670">
      <w:tc>
        <w:tcPr>
          <w:tcW w:w="1809" w:type="dxa"/>
        </w:tcPr>
        <w:p w:rsidR="000217D7" w:rsidRPr="00095473" w:rsidRDefault="000217D7" w:rsidP="00BC310C">
          <w:pPr>
            <w:rPr>
              <w:rFonts w:cstheme="minorHAnsi"/>
              <w:b/>
            </w:rPr>
          </w:pPr>
          <w:r w:rsidRPr="00095473">
            <w:rPr>
              <w:rFonts w:cstheme="minorHAnsi"/>
              <w:b/>
            </w:rPr>
            <w:t>LEAD AUTHOR:</w:t>
          </w:r>
        </w:p>
      </w:tc>
      <w:tc>
        <w:tcPr>
          <w:tcW w:w="3261" w:type="dxa"/>
        </w:tcPr>
        <w:p w:rsidR="000217D7" w:rsidRPr="00095473" w:rsidRDefault="000217D7" w:rsidP="00BC310C">
          <w:pPr>
            <w:rPr>
              <w:rFonts w:cstheme="minorHAnsi"/>
              <w:b/>
            </w:rPr>
          </w:pPr>
          <w:r>
            <w:rPr>
              <w:rFonts w:cstheme="minorHAnsi"/>
              <w:b/>
            </w:rPr>
            <w:t>EILISH O’CONNELL</w:t>
          </w:r>
        </w:p>
      </w:tc>
      <w:tc>
        <w:tcPr>
          <w:tcW w:w="1984" w:type="dxa"/>
        </w:tcPr>
        <w:p w:rsidR="000217D7" w:rsidRPr="00095473" w:rsidRDefault="000217D7" w:rsidP="00BC310C">
          <w:pPr>
            <w:rPr>
              <w:rFonts w:cstheme="minorHAnsi"/>
              <w:b/>
            </w:rPr>
          </w:pPr>
          <w:r w:rsidRPr="00095473">
            <w:rPr>
              <w:rFonts w:cstheme="minorHAnsi"/>
              <w:b/>
            </w:rPr>
            <w:t>EFFECTIVE FROM:</w:t>
          </w:r>
        </w:p>
      </w:tc>
      <w:tc>
        <w:tcPr>
          <w:tcW w:w="2410" w:type="dxa"/>
        </w:tcPr>
        <w:p w:rsidR="000217D7" w:rsidRPr="00095473" w:rsidRDefault="000217D7" w:rsidP="00BC310C">
          <w:pPr>
            <w:rPr>
              <w:rFonts w:cstheme="minorHAnsi"/>
              <w:b/>
            </w:rPr>
          </w:pPr>
          <w:r>
            <w:rPr>
              <w:rFonts w:cstheme="minorHAnsi"/>
              <w:b/>
            </w:rPr>
            <w:t>30.04.2018</w:t>
          </w:r>
        </w:p>
      </w:tc>
    </w:tr>
    <w:tr w:rsidR="000217D7" w:rsidRPr="00095473" w:rsidTr="00A51670">
      <w:tc>
        <w:tcPr>
          <w:tcW w:w="1809" w:type="dxa"/>
        </w:tcPr>
        <w:p w:rsidR="000217D7" w:rsidRPr="00095473" w:rsidRDefault="000217D7" w:rsidP="00BC310C">
          <w:pPr>
            <w:rPr>
              <w:rFonts w:cstheme="minorHAnsi"/>
              <w:b/>
            </w:rPr>
          </w:pPr>
          <w:r w:rsidRPr="00095473">
            <w:rPr>
              <w:rFonts w:cstheme="minorHAnsi"/>
              <w:b/>
            </w:rPr>
            <w:t xml:space="preserve">APPROVED BY:  </w:t>
          </w:r>
        </w:p>
      </w:tc>
      <w:tc>
        <w:tcPr>
          <w:tcW w:w="3261" w:type="dxa"/>
        </w:tcPr>
        <w:p w:rsidR="000217D7" w:rsidRPr="00095473" w:rsidRDefault="000217D7" w:rsidP="00BC310C">
          <w:pPr>
            <w:rPr>
              <w:rFonts w:cstheme="minorHAnsi"/>
              <w:b/>
            </w:rPr>
          </w:pPr>
          <w:r>
            <w:rPr>
              <w:rFonts w:cstheme="minorHAnsi"/>
              <w:b/>
            </w:rPr>
            <w:t>DR AHMAD MONAVARI</w:t>
          </w:r>
        </w:p>
      </w:tc>
      <w:tc>
        <w:tcPr>
          <w:tcW w:w="1984" w:type="dxa"/>
        </w:tcPr>
        <w:p w:rsidR="000217D7" w:rsidRPr="00095473" w:rsidRDefault="000217D7" w:rsidP="00BC310C">
          <w:pPr>
            <w:rPr>
              <w:rFonts w:cstheme="minorHAnsi"/>
              <w:b/>
            </w:rPr>
          </w:pPr>
          <w:r w:rsidRPr="00095473">
            <w:rPr>
              <w:rFonts w:cstheme="minorHAnsi"/>
              <w:b/>
            </w:rPr>
            <w:t>REVIEW DATE:</w:t>
          </w:r>
        </w:p>
      </w:tc>
      <w:tc>
        <w:tcPr>
          <w:tcW w:w="2410" w:type="dxa"/>
        </w:tcPr>
        <w:p w:rsidR="000217D7" w:rsidRPr="00095473" w:rsidRDefault="000217D7" w:rsidP="00B003C8">
          <w:pPr>
            <w:rPr>
              <w:rFonts w:cstheme="minorHAnsi"/>
              <w:b/>
            </w:rPr>
          </w:pPr>
          <w:r>
            <w:rPr>
              <w:rFonts w:cstheme="minorHAnsi"/>
              <w:b/>
            </w:rPr>
            <w:t>30.04.2020</w:t>
          </w:r>
        </w:p>
      </w:tc>
    </w:tr>
    <w:tr w:rsidR="000217D7" w:rsidRPr="00095473" w:rsidTr="00A51670">
      <w:tc>
        <w:tcPr>
          <w:tcW w:w="1809" w:type="dxa"/>
        </w:tcPr>
        <w:p w:rsidR="000217D7" w:rsidRPr="00095473" w:rsidRDefault="000217D7" w:rsidP="00BC310C">
          <w:pPr>
            <w:rPr>
              <w:rFonts w:cstheme="minorHAnsi"/>
              <w:b/>
            </w:rPr>
          </w:pPr>
          <w:r w:rsidRPr="00095473">
            <w:rPr>
              <w:rFonts w:cstheme="minorHAnsi"/>
              <w:b/>
            </w:rPr>
            <w:t>NO. OF PAGES:</w:t>
          </w:r>
        </w:p>
      </w:tc>
      <w:tc>
        <w:tcPr>
          <w:tcW w:w="3261" w:type="dxa"/>
        </w:tcPr>
        <w:p w:rsidR="000217D7" w:rsidRPr="00095473" w:rsidRDefault="000217D7" w:rsidP="00BC310C">
          <w:pPr>
            <w:rPr>
              <w:rFonts w:cstheme="minorHAnsi"/>
              <w:b/>
            </w:rPr>
          </w:pPr>
          <w:r w:rsidRPr="00095473">
            <w:rPr>
              <w:rFonts w:cstheme="minorHAnsi"/>
              <w:b/>
            </w:rPr>
            <w:t xml:space="preserve">Page </w:t>
          </w:r>
          <w:r w:rsidRPr="00095473">
            <w:rPr>
              <w:rFonts w:cstheme="minorHAnsi"/>
              <w:b/>
            </w:rPr>
            <w:fldChar w:fldCharType="begin"/>
          </w:r>
          <w:r w:rsidRPr="00095473">
            <w:rPr>
              <w:rFonts w:cstheme="minorHAnsi"/>
              <w:b/>
            </w:rPr>
            <w:instrText xml:space="preserve"> PAGE  \* Arabic  \* MERGEFORMAT </w:instrText>
          </w:r>
          <w:r w:rsidRPr="00095473">
            <w:rPr>
              <w:rFonts w:cstheme="minorHAnsi"/>
              <w:b/>
            </w:rPr>
            <w:fldChar w:fldCharType="separate"/>
          </w:r>
          <w:r w:rsidR="001421C0">
            <w:rPr>
              <w:rFonts w:cstheme="minorHAnsi"/>
              <w:b/>
              <w:noProof/>
            </w:rPr>
            <w:t>1</w:t>
          </w:r>
          <w:r w:rsidRPr="00095473">
            <w:rPr>
              <w:rFonts w:cstheme="minorHAnsi"/>
              <w:b/>
            </w:rPr>
            <w:fldChar w:fldCharType="end"/>
          </w:r>
          <w:r w:rsidRPr="00095473">
            <w:rPr>
              <w:rFonts w:cstheme="minorHAnsi"/>
              <w:b/>
            </w:rPr>
            <w:t xml:space="preserve"> of </w:t>
          </w:r>
          <w:r w:rsidRPr="00095473">
            <w:rPr>
              <w:rFonts w:cstheme="minorHAnsi"/>
              <w:b/>
            </w:rPr>
            <w:fldChar w:fldCharType="begin"/>
          </w:r>
          <w:r w:rsidRPr="00095473">
            <w:rPr>
              <w:rFonts w:cstheme="minorHAnsi"/>
              <w:b/>
            </w:rPr>
            <w:instrText xml:space="preserve"> NUMPAGES  \* Arabic  \* MERGEFORMAT </w:instrText>
          </w:r>
          <w:r w:rsidRPr="00095473">
            <w:rPr>
              <w:rFonts w:cstheme="minorHAnsi"/>
              <w:b/>
            </w:rPr>
            <w:fldChar w:fldCharType="separate"/>
          </w:r>
          <w:r w:rsidR="001421C0">
            <w:rPr>
              <w:rFonts w:cstheme="minorHAnsi"/>
              <w:b/>
              <w:noProof/>
            </w:rPr>
            <w:t>11</w:t>
          </w:r>
          <w:r w:rsidRPr="00095473">
            <w:rPr>
              <w:rFonts w:cstheme="minorHAnsi"/>
              <w:b/>
            </w:rPr>
            <w:fldChar w:fldCharType="end"/>
          </w:r>
        </w:p>
      </w:tc>
      <w:tc>
        <w:tcPr>
          <w:tcW w:w="1984" w:type="dxa"/>
        </w:tcPr>
        <w:p w:rsidR="000217D7" w:rsidRPr="00095473" w:rsidRDefault="000217D7" w:rsidP="00BC310C">
          <w:pPr>
            <w:rPr>
              <w:rFonts w:cstheme="minorHAnsi"/>
              <w:b/>
            </w:rPr>
          </w:pPr>
          <w:r w:rsidRPr="00095473">
            <w:rPr>
              <w:rFonts w:cstheme="minorHAnsi"/>
              <w:b/>
            </w:rPr>
            <w:t>SUPERCEDES:</w:t>
          </w:r>
        </w:p>
      </w:tc>
      <w:tc>
        <w:tcPr>
          <w:tcW w:w="2410" w:type="dxa"/>
        </w:tcPr>
        <w:p w:rsidR="000217D7" w:rsidRPr="00D21BD0" w:rsidRDefault="000217D7" w:rsidP="00BC310C">
          <w:pPr>
            <w:rPr>
              <w:rFonts w:cstheme="minorHAnsi"/>
              <w:i/>
            </w:rPr>
          </w:pPr>
          <w:r>
            <w:rPr>
              <w:rFonts w:cstheme="minorHAnsi"/>
              <w:i/>
            </w:rPr>
            <w:t>PP-CLIN-NUR-109/2</w:t>
          </w:r>
        </w:p>
      </w:tc>
    </w:tr>
  </w:tbl>
  <w:p w:rsidR="000217D7" w:rsidRDefault="00021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B6" w:rsidRDefault="0047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34218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5F23415"/>
    <w:multiLevelType w:val="multilevel"/>
    <w:tmpl w:val="AA32E9AC"/>
    <w:lvl w:ilvl="0">
      <w:start w:val="1"/>
      <w:numFmt w:val="decimal"/>
      <w:pStyle w:val="Level1"/>
      <w:lvlText w:val="%1."/>
      <w:lvlJc w:val="left"/>
      <w:pPr>
        <w:tabs>
          <w:tab w:val="num" w:pos="709"/>
        </w:tabs>
        <w:ind w:left="709" w:hanging="709"/>
      </w:pPr>
      <w:rPr>
        <w:rFonts w:ascii="Arial" w:hAnsi="Arial" w:hint="default"/>
        <w:b/>
        <w:i w:val="0"/>
        <w:caps/>
        <w:sz w:val="22"/>
        <w:u w:val="none"/>
      </w:rPr>
    </w:lvl>
    <w:lvl w:ilvl="1">
      <w:start w:val="1"/>
      <w:numFmt w:val="decimal"/>
      <w:pStyle w:val="Level2"/>
      <w:lvlText w:val="%1.%2"/>
      <w:lvlJc w:val="left"/>
      <w:pPr>
        <w:tabs>
          <w:tab w:val="num" w:pos="1191"/>
        </w:tabs>
        <w:ind w:left="1191" w:hanging="482"/>
      </w:pPr>
      <w:rPr>
        <w:rFonts w:ascii="Arial" w:hAnsi="Arial" w:hint="default"/>
        <w:b/>
        <w:i w:val="0"/>
        <w:sz w:val="22"/>
      </w:rPr>
    </w:lvl>
    <w:lvl w:ilvl="2">
      <w:start w:val="1"/>
      <w:numFmt w:val="decimal"/>
      <w:pStyle w:val="Level3"/>
      <w:lvlText w:val="%1.%2.%3"/>
      <w:lvlJc w:val="left"/>
      <w:pPr>
        <w:tabs>
          <w:tab w:val="num" w:pos="1418"/>
        </w:tabs>
        <w:ind w:left="1418" w:hanging="709"/>
      </w:pPr>
      <w:rPr>
        <w:rFonts w:ascii="Arial" w:hAnsi="Arial" w:hint="default"/>
        <w:b w:val="0"/>
        <w:i w:val="0"/>
        <w:sz w:val="22"/>
      </w:rPr>
    </w:lvl>
    <w:lvl w:ilvl="3">
      <w:start w:val="1"/>
      <w:numFmt w:val="bullet"/>
      <w:pStyle w:val="Level4"/>
      <w:lvlText w:val=""/>
      <w:lvlJc w:val="left"/>
      <w:pPr>
        <w:tabs>
          <w:tab w:val="num" w:pos="1607"/>
        </w:tabs>
        <w:ind w:left="1418" w:hanging="171"/>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8E67A6"/>
    <w:multiLevelType w:val="hybridMultilevel"/>
    <w:tmpl w:val="BB8EB82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0D896C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A172E"/>
    <w:multiLevelType w:val="multilevel"/>
    <w:tmpl w:val="4DE6E5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711010"/>
    <w:multiLevelType w:val="hybridMultilevel"/>
    <w:tmpl w:val="93E43602"/>
    <w:lvl w:ilvl="0" w:tplc="0409000F">
      <w:start w:val="1"/>
      <w:numFmt w:val="decimal"/>
      <w:lvlText w:val="%1."/>
      <w:lvlJc w:val="left"/>
      <w:pPr>
        <w:tabs>
          <w:tab w:val="num" w:pos="360"/>
        </w:tabs>
        <w:ind w:left="360" w:hanging="360"/>
      </w:pPr>
    </w:lvl>
    <w:lvl w:ilvl="1" w:tplc="E466C8E0">
      <w:start w:val="5"/>
      <w:numFmt w:val="decimal"/>
      <w:lvlText w:val="%2"/>
      <w:lvlJc w:val="left"/>
      <w:pPr>
        <w:tabs>
          <w:tab w:val="num" w:pos="1200"/>
        </w:tabs>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B34BFC"/>
    <w:multiLevelType w:val="hybridMultilevel"/>
    <w:tmpl w:val="1212A5C2"/>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1D2B93"/>
    <w:multiLevelType w:val="hybridMultilevel"/>
    <w:tmpl w:val="DFF44ACE"/>
    <w:lvl w:ilvl="0" w:tplc="5A2A534E">
      <w:start w:val="8"/>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40539"/>
    <w:multiLevelType w:val="hybridMultilevel"/>
    <w:tmpl w:val="748A4C56"/>
    <w:lvl w:ilvl="0" w:tplc="2332B144">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F7849DB"/>
    <w:multiLevelType w:val="multilevel"/>
    <w:tmpl w:val="63088A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D01A56"/>
    <w:multiLevelType w:val="hybridMultilevel"/>
    <w:tmpl w:val="060A0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C22B8"/>
    <w:multiLevelType w:val="hybridMultilevel"/>
    <w:tmpl w:val="2738F3F2"/>
    <w:lvl w:ilvl="0" w:tplc="34F64E30">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EB024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3EF7BD7"/>
    <w:multiLevelType w:val="hybridMultilevel"/>
    <w:tmpl w:val="DC38EAAA"/>
    <w:lvl w:ilvl="0" w:tplc="58F048BC">
      <w:start w:val="6"/>
      <w:numFmt w:val="decimal"/>
      <w:lvlText w:val="%1."/>
      <w:lvlJc w:val="left"/>
      <w:pPr>
        <w:ind w:left="360" w:hanging="360"/>
      </w:pPr>
      <w:rPr>
        <w:rFonts w:hint="default"/>
        <w:b/>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A710EA7"/>
    <w:multiLevelType w:val="multilevel"/>
    <w:tmpl w:val="A516D160"/>
    <w:styleLink w:val="Styl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AE91B75"/>
    <w:multiLevelType w:val="multilevel"/>
    <w:tmpl w:val="31D0509A"/>
    <w:styleLink w:val="Style1"/>
    <w:lvl w:ilvl="0">
      <w:start w:val="8"/>
      <w:numFmt w:val="decimal"/>
      <w:lvlText w:val="%1.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32379A"/>
    <w:multiLevelType w:val="hybridMultilevel"/>
    <w:tmpl w:val="B6289A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17320E1"/>
    <w:multiLevelType w:val="hybridMultilevel"/>
    <w:tmpl w:val="3DE0391C"/>
    <w:lvl w:ilvl="0" w:tplc="5E02114C">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75E23F9D"/>
    <w:multiLevelType w:val="hybridMultilevel"/>
    <w:tmpl w:val="748A4C56"/>
    <w:lvl w:ilvl="0" w:tplc="2332B144">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778B662B"/>
    <w:multiLevelType w:val="hybridMultilevel"/>
    <w:tmpl w:val="53B0E8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CA9251C"/>
    <w:multiLevelType w:val="multilevel"/>
    <w:tmpl w:val="CA92CFF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6"/>
  </w:num>
  <w:num w:numId="3">
    <w:abstractNumId w:val="15"/>
  </w:num>
  <w:num w:numId="4">
    <w:abstractNumId w:val="12"/>
  </w:num>
  <w:num w:numId="5">
    <w:abstractNumId w:val="10"/>
  </w:num>
  <w:num w:numId="6">
    <w:abstractNumId w:val="5"/>
  </w:num>
  <w:num w:numId="7">
    <w:abstractNumId w:val="14"/>
  </w:num>
  <w:num w:numId="8">
    <w:abstractNumId w:val="11"/>
  </w:num>
  <w:num w:numId="9">
    <w:abstractNumId w:val="18"/>
  </w:num>
  <w:num w:numId="10">
    <w:abstractNumId w:val="1"/>
  </w:num>
  <w:num w:numId="11">
    <w:abstractNumId w:val="13"/>
  </w:num>
  <w:num w:numId="12">
    <w:abstractNumId w:val="0"/>
  </w:num>
  <w:num w:numId="13">
    <w:abstractNumId w:val="4"/>
  </w:num>
  <w:num w:numId="14">
    <w:abstractNumId w:val="7"/>
  </w:num>
  <w:num w:numId="15">
    <w:abstractNumId w:val="6"/>
  </w:num>
  <w:num w:numId="16">
    <w:abstractNumId w:val="19"/>
  </w:num>
  <w:num w:numId="17">
    <w:abstractNumId w:val="9"/>
  </w:num>
  <w:num w:numId="18">
    <w:abstractNumId w:val="20"/>
  </w:num>
  <w:num w:numId="19">
    <w:abstractNumId w:val="3"/>
  </w:num>
  <w:num w:numId="20">
    <w:abstractNumId w:val="17"/>
  </w:num>
  <w:num w:numId="21">
    <w:abstractNumId w:val="21"/>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39"/>
    <w:rsid w:val="000049E2"/>
    <w:rsid w:val="00005EEB"/>
    <w:rsid w:val="000217D7"/>
    <w:rsid w:val="00060386"/>
    <w:rsid w:val="00075B3D"/>
    <w:rsid w:val="0009242E"/>
    <w:rsid w:val="00095473"/>
    <w:rsid w:val="00097BD0"/>
    <w:rsid w:val="000A3E9E"/>
    <w:rsid w:val="000B63BD"/>
    <w:rsid w:val="000C472F"/>
    <w:rsid w:val="000D6482"/>
    <w:rsid w:val="000F0DAE"/>
    <w:rsid w:val="0010100B"/>
    <w:rsid w:val="001326F0"/>
    <w:rsid w:val="0014053E"/>
    <w:rsid w:val="001421C0"/>
    <w:rsid w:val="00150764"/>
    <w:rsid w:val="00154262"/>
    <w:rsid w:val="001B3178"/>
    <w:rsid w:val="001C78AB"/>
    <w:rsid w:val="00201173"/>
    <w:rsid w:val="00201ADD"/>
    <w:rsid w:val="00202E48"/>
    <w:rsid w:val="00205778"/>
    <w:rsid w:val="0023209B"/>
    <w:rsid w:val="002374CB"/>
    <w:rsid w:val="002676A9"/>
    <w:rsid w:val="00295E00"/>
    <w:rsid w:val="002B41D0"/>
    <w:rsid w:val="002C3988"/>
    <w:rsid w:val="002C50BA"/>
    <w:rsid w:val="002D5083"/>
    <w:rsid w:val="002F49F8"/>
    <w:rsid w:val="00302282"/>
    <w:rsid w:val="00327A49"/>
    <w:rsid w:val="00332FCA"/>
    <w:rsid w:val="00344DC7"/>
    <w:rsid w:val="0035344B"/>
    <w:rsid w:val="0035418D"/>
    <w:rsid w:val="0035691B"/>
    <w:rsid w:val="00356E70"/>
    <w:rsid w:val="003717D3"/>
    <w:rsid w:val="0037765E"/>
    <w:rsid w:val="00384791"/>
    <w:rsid w:val="00385BA3"/>
    <w:rsid w:val="00392BF3"/>
    <w:rsid w:val="003B2826"/>
    <w:rsid w:val="003B68BB"/>
    <w:rsid w:val="003D0B26"/>
    <w:rsid w:val="003D1323"/>
    <w:rsid w:val="00411297"/>
    <w:rsid w:val="00424ADE"/>
    <w:rsid w:val="00441C85"/>
    <w:rsid w:val="004607C8"/>
    <w:rsid w:val="0046171F"/>
    <w:rsid w:val="004707FE"/>
    <w:rsid w:val="00473AB6"/>
    <w:rsid w:val="0047720D"/>
    <w:rsid w:val="004860FC"/>
    <w:rsid w:val="004A523D"/>
    <w:rsid w:val="004C2C24"/>
    <w:rsid w:val="004C3FF9"/>
    <w:rsid w:val="004D3945"/>
    <w:rsid w:val="004D580E"/>
    <w:rsid w:val="004E6660"/>
    <w:rsid w:val="004F2071"/>
    <w:rsid w:val="004F410A"/>
    <w:rsid w:val="004F464C"/>
    <w:rsid w:val="004F4EF3"/>
    <w:rsid w:val="00506FB1"/>
    <w:rsid w:val="005075E2"/>
    <w:rsid w:val="00514D5F"/>
    <w:rsid w:val="00527512"/>
    <w:rsid w:val="0053269F"/>
    <w:rsid w:val="005379A3"/>
    <w:rsid w:val="005417AC"/>
    <w:rsid w:val="00561E08"/>
    <w:rsid w:val="0059624A"/>
    <w:rsid w:val="005C767B"/>
    <w:rsid w:val="005E40C9"/>
    <w:rsid w:val="005F6D8E"/>
    <w:rsid w:val="00602DB9"/>
    <w:rsid w:val="006144E2"/>
    <w:rsid w:val="00623911"/>
    <w:rsid w:val="00635FF4"/>
    <w:rsid w:val="00655BFD"/>
    <w:rsid w:val="006653E7"/>
    <w:rsid w:val="0066621E"/>
    <w:rsid w:val="00681EB6"/>
    <w:rsid w:val="00695256"/>
    <w:rsid w:val="006A0AC4"/>
    <w:rsid w:val="006B0635"/>
    <w:rsid w:val="006B5FF6"/>
    <w:rsid w:val="006C2E92"/>
    <w:rsid w:val="006C410F"/>
    <w:rsid w:val="006F5E77"/>
    <w:rsid w:val="006F6456"/>
    <w:rsid w:val="00706FD6"/>
    <w:rsid w:val="00721A77"/>
    <w:rsid w:val="007439E8"/>
    <w:rsid w:val="007572AC"/>
    <w:rsid w:val="00761BF6"/>
    <w:rsid w:val="00770681"/>
    <w:rsid w:val="0077747B"/>
    <w:rsid w:val="007858AD"/>
    <w:rsid w:val="00794C09"/>
    <w:rsid w:val="007C4FF5"/>
    <w:rsid w:val="007C782F"/>
    <w:rsid w:val="007D4C4E"/>
    <w:rsid w:val="00822099"/>
    <w:rsid w:val="00826870"/>
    <w:rsid w:val="00842F52"/>
    <w:rsid w:val="00847AC9"/>
    <w:rsid w:val="00856786"/>
    <w:rsid w:val="008714DC"/>
    <w:rsid w:val="00891956"/>
    <w:rsid w:val="008919A6"/>
    <w:rsid w:val="008A0ECA"/>
    <w:rsid w:val="008B15AF"/>
    <w:rsid w:val="008B6327"/>
    <w:rsid w:val="008C4491"/>
    <w:rsid w:val="008C7401"/>
    <w:rsid w:val="008E6D78"/>
    <w:rsid w:val="008F0229"/>
    <w:rsid w:val="008F0C89"/>
    <w:rsid w:val="008F4F0A"/>
    <w:rsid w:val="009128C5"/>
    <w:rsid w:val="00922858"/>
    <w:rsid w:val="0093204D"/>
    <w:rsid w:val="00941602"/>
    <w:rsid w:val="009744BC"/>
    <w:rsid w:val="00990121"/>
    <w:rsid w:val="00997CA0"/>
    <w:rsid w:val="009A5AEE"/>
    <w:rsid w:val="009B36AE"/>
    <w:rsid w:val="009B6016"/>
    <w:rsid w:val="009D49FB"/>
    <w:rsid w:val="009F760E"/>
    <w:rsid w:val="00A167D8"/>
    <w:rsid w:val="00A40BF8"/>
    <w:rsid w:val="00A40DEA"/>
    <w:rsid w:val="00A51670"/>
    <w:rsid w:val="00A53A54"/>
    <w:rsid w:val="00A53AED"/>
    <w:rsid w:val="00A83288"/>
    <w:rsid w:val="00A86E2D"/>
    <w:rsid w:val="00A94939"/>
    <w:rsid w:val="00AF0F31"/>
    <w:rsid w:val="00B003C8"/>
    <w:rsid w:val="00B07FEC"/>
    <w:rsid w:val="00B221FE"/>
    <w:rsid w:val="00B24893"/>
    <w:rsid w:val="00B25387"/>
    <w:rsid w:val="00B42D24"/>
    <w:rsid w:val="00B42EF1"/>
    <w:rsid w:val="00B443E0"/>
    <w:rsid w:val="00B44BEA"/>
    <w:rsid w:val="00B4751D"/>
    <w:rsid w:val="00B5188F"/>
    <w:rsid w:val="00B55C0E"/>
    <w:rsid w:val="00B93361"/>
    <w:rsid w:val="00BB5DC6"/>
    <w:rsid w:val="00BB72ED"/>
    <w:rsid w:val="00BC02E4"/>
    <w:rsid w:val="00BC310C"/>
    <w:rsid w:val="00BC4C81"/>
    <w:rsid w:val="00BF7D52"/>
    <w:rsid w:val="00BF7FD0"/>
    <w:rsid w:val="00C0690B"/>
    <w:rsid w:val="00C86AFA"/>
    <w:rsid w:val="00C871C7"/>
    <w:rsid w:val="00C92BE2"/>
    <w:rsid w:val="00CD7CEF"/>
    <w:rsid w:val="00CE15E5"/>
    <w:rsid w:val="00CE7B30"/>
    <w:rsid w:val="00CF66F2"/>
    <w:rsid w:val="00D00F84"/>
    <w:rsid w:val="00D13002"/>
    <w:rsid w:val="00D21BD0"/>
    <w:rsid w:val="00D25CF1"/>
    <w:rsid w:val="00D31681"/>
    <w:rsid w:val="00D33877"/>
    <w:rsid w:val="00D44609"/>
    <w:rsid w:val="00D45609"/>
    <w:rsid w:val="00D57380"/>
    <w:rsid w:val="00D90F3F"/>
    <w:rsid w:val="00DC77BF"/>
    <w:rsid w:val="00DE1B91"/>
    <w:rsid w:val="00DE7E33"/>
    <w:rsid w:val="00DF0886"/>
    <w:rsid w:val="00E36B58"/>
    <w:rsid w:val="00E41516"/>
    <w:rsid w:val="00E55867"/>
    <w:rsid w:val="00E55888"/>
    <w:rsid w:val="00E77892"/>
    <w:rsid w:val="00E903AB"/>
    <w:rsid w:val="00E94098"/>
    <w:rsid w:val="00F031B1"/>
    <w:rsid w:val="00F03DA4"/>
    <w:rsid w:val="00F13BEE"/>
    <w:rsid w:val="00F17A0D"/>
    <w:rsid w:val="00F2168B"/>
    <w:rsid w:val="00F255E6"/>
    <w:rsid w:val="00F3678D"/>
    <w:rsid w:val="00F5236F"/>
    <w:rsid w:val="00F53039"/>
    <w:rsid w:val="00F54228"/>
    <w:rsid w:val="00F5508A"/>
    <w:rsid w:val="00F55995"/>
    <w:rsid w:val="00F74818"/>
    <w:rsid w:val="00FA3890"/>
    <w:rsid w:val="00FA3E4B"/>
    <w:rsid w:val="00FB4827"/>
    <w:rsid w:val="00FE0668"/>
    <w:rsid w:val="00FF30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0"/>
  </w:style>
  <w:style w:type="paragraph" w:styleId="Heading1">
    <w:name w:val="heading 1"/>
    <w:basedOn w:val="Normal"/>
    <w:next w:val="Normal"/>
    <w:link w:val="Heading1Char"/>
    <w:uiPriority w:val="9"/>
    <w:qFormat/>
    <w:rsid w:val="00356E7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56E7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56E7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56E7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56E7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56E7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56E7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56E7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56E7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39"/>
    <w:rPr>
      <w:rFonts w:ascii="Tahoma" w:hAnsi="Tahoma" w:cs="Tahoma"/>
      <w:sz w:val="16"/>
      <w:szCs w:val="16"/>
    </w:rPr>
  </w:style>
  <w:style w:type="paragraph" w:styleId="Header">
    <w:name w:val="header"/>
    <w:basedOn w:val="Normal"/>
    <w:link w:val="HeaderChar"/>
    <w:unhideWhenUsed/>
    <w:rsid w:val="00A94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39"/>
  </w:style>
  <w:style w:type="paragraph" w:styleId="Footer">
    <w:name w:val="footer"/>
    <w:basedOn w:val="Normal"/>
    <w:link w:val="FooterChar"/>
    <w:unhideWhenUsed/>
    <w:rsid w:val="00A9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39"/>
  </w:style>
  <w:style w:type="table" w:styleId="TableGrid">
    <w:name w:val="Table Grid"/>
    <w:basedOn w:val="TableNormal"/>
    <w:uiPriority w:val="59"/>
    <w:rsid w:val="00A94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949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1">
    <w:name w:val="Medium Shading 2 Accent 1"/>
    <w:basedOn w:val="TableNormal"/>
    <w:uiPriority w:val="64"/>
    <w:rsid w:val="00A949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71"/>
    <w:rsid w:val="00CF66F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CF66F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1">
    <w:name w:val="Medium Grid 3 Accent 1"/>
    <w:basedOn w:val="TableNormal"/>
    <w:uiPriority w:val="69"/>
    <w:rsid w:val="00CF66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356E70"/>
    <w:rPr>
      <w:smallCaps/>
      <w:spacing w:val="5"/>
      <w:sz w:val="32"/>
      <w:szCs w:val="32"/>
    </w:rPr>
  </w:style>
  <w:style w:type="character" w:customStyle="1" w:styleId="Heading2Char">
    <w:name w:val="Heading 2 Char"/>
    <w:basedOn w:val="DefaultParagraphFont"/>
    <w:link w:val="Heading2"/>
    <w:uiPriority w:val="9"/>
    <w:rsid w:val="00356E70"/>
    <w:rPr>
      <w:smallCaps/>
      <w:spacing w:val="5"/>
      <w:sz w:val="28"/>
      <w:szCs w:val="28"/>
    </w:rPr>
  </w:style>
  <w:style w:type="character" w:customStyle="1" w:styleId="Heading3Char">
    <w:name w:val="Heading 3 Char"/>
    <w:basedOn w:val="DefaultParagraphFont"/>
    <w:link w:val="Heading3"/>
    <w:uiPriority w:val="9"/>
    <w:rsid w:val="00356E70"/>
    <w:rPr>
      <w:smallCaps/>
      <w:spacing w:val="5"/>
      <w:sz w:val="24"/>
      <w:szCs w:val="24"/>
    </w:rPr>
  </w:style>
  <w:style w:type="character" w:customStyle="1" w:styleId="Heading4Char">
    <w:name w:val="Heading 4 Char"/>
    <w:basedOn w:val="DefaultParagraphFont"/>
    <w:link w:val="Heading4"/>
    <w:uiPriority w:val="9"/>
    <w:rsid w:val="00356E70"/>
    <w:rPr>
      <w:smallCaps/>
      <w:spacing w:val="10"/>
      <w:sz w:val="22"/>
      <w:szCs w:val="22"/>
    </w:rPr>
  </w:style>
  <w:style w:type="character" w:customStyle="1" w:styleId="Heading5Char">
    <w:name w:val="Heading 5 Char"/>
    <w:basedOn w:val="DefaultParagraphFont"/>
    <w:link w:val="Heading5"/>
    <w:uiPriority w:val="9"/>
    <w:rsid w:val="00356E70"/>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56E70"/>
    <w:rPr>
      <w:smallCaps/>
      <w:color w:val="C0504D" w:themeColor="accent2"/>
      <w:spacing w:val="5"/>
      <w:sz w:val="22"/>
    </w:rPr>
  </w:style>
  <w:style w:type="character" w:customStyle="1" w:styleId="Heading7Char">
    <w:name w:val="Heading 7 Char"/>
    <w:basedOn w:val="DefaultParagraphFont"/>
    <w:link w:val="Heading7"/>
    <w:uiPriority w:val="9"/>
    <w:rsid w:val="00356E70"/>
    <w:rPr>
      <w:b/>
      <w:smallCaps/>
      <w:color w:val="C0504D" w:themeColor="accent2"/>
      <w:spacing w:val="10"/>
    </w:rPr>
  </w:style>
  <w:style w:type="character" w:customStyle="1" w:styleId="Heading8Char">
    <w:name w:val="Heading 8 Char"/>
    <w:basedOn w:val="DefaultParagraphFont"/>
    <w:link w:val="Heading8"/>
    <w:uiPriority w:val="9"/>
    <w:semiHidden/>
    <w:rsid w:val="00356E70"/>
    <w:rPr>
      <w:b/>
      <w:i/>
      <w:smallCaps/>
      <w:color w:val="943634" w:themeColor="accent2" w:themeShade="BF"/>
    </w:rPr>
  </w:style>
  <w:style w:type="character" w:customStyle="1" w:styleId="Heading9Char">
    <w:name w:val="Heading 9 Char"/>
    <w:basedOn w:val="DefaultParagraphFont"/>
    <w:link w:val="Heading9"/>
    <w:uiPriority w:val="9"/>
    <w:semiHidden/>
    <w:rsid w:val="00356E70"/>
    <w:rPr>
      <w:b/>
      <w:i/>
      <w:smallCaps/>
      <w:color w:val="622423" w:themeColor="accent2" w:themeShade="7F"/>
    </w:rPr>
  </w:style>
  <w:style w:type="paragraph" w:styleId="Caption">
    <w:name w:val="caption"/>
    <w:basedOn w:val="Normal"/>
    <w:next w:val="Normal"/>
    <w:uiPriority w:val="35"/>
    <w:semiHidden/>
    <w:unhideWhenUsed/>
    <w:qFormat/>
    <w:rsid w:val="00356E70"/>
    <w:rPr>
      <w:b/>
      <w:bCs/>
      <w:caps/>
      <w:sz w:val="16"/>
      <w:szCs w:val="18"/>
    </w:rPr>
  </w:style>
  <w:style w:type="paragraph" w:styleId="Title">
    <w:name w:val="Title"/>
    <w:basedOn w:val="Normal"/>
    <w:next w:val="Normal"/>
    <w:link w:val="TitleChar"/>
    <w:uiPriority w:val="10"/>
    <w:qFormat/>
    <w:rsid w:val="00356E7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56E70"/>
    <w:rPr>
      <w:smallCaps/>
      <w:sz w:val="48"/>
      <w:szCs w:val="48"/>
    </w:rPr>
  </w:style>
  <w:style w:type="paragraph" w:styleId="Subtitle">
    <w:name w:val="Subtitle"/>
    <w:basedOn w:val="Normal"/>
    <w:next w:val="Normal"/>
    <w:link w:val="SubtitleChar"/>
    <w:uiPriority w:val="11"/>
    <w:qFormat/>
    <w:rsid w:val="00356E7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56E70"/>
    <w:rPr>
      <w:rFonts w:asciiTheme="majorHAnsi" w:eastAsiaTheme="majorEastAsia" w:hAnsiTheme="majorHAnsi" w:cstheme="majorBidi"/>
      <w:szCs w:val="22"/>
    </w:rPr>
  </w:style>
  <w:style w:type="character" w:styleId="Strong">
    <w:name w:val="Strong"/>
    <w:uiPriority w:val="22"/>
    <w:qFormat/>
    <w:rsid w:val="00356E70"/>
    <w:rPr>
      <w:b/>
      <w:color w:val="C0504D" w:themeColor="accent2"/>
    </w:rPr>
  </w:style>
  <w:style w:type="character" w:styleId="Emphasis">
    <w:name w:val="Emphasis"/>
    <w:uiPriority w:val="20"/>
    <w:qFormat/>
    <w:rsid w:val="00356E70"/>
    <w:rPr>
      <w:b/>
      <w:i/>
      <w:spacing w:val="10"/>
    </w:rPr>
  </w:style>
  <w:style w:type="paragraph" w:styleId="NoSpacing">
    <w:name w:val="No Spacing"/>
    <w:basedOn w:val="Normal"/>
    <w:link w:val="NoSpacingChar"/>
    <w:uiPriority w:val="1"/>
    <w:qFormat/>
    <w:rsid w:val="00356E70"/>
    <w:pPr>
      <w:spacing w:after="0" w:line="240" w:lineRule="auto"/>
    </w:pPr>
  </w:style>
  <w:style w:type="character" w:customStyle="1" w:styleId="NoSpacingChar">
    <w:name w:val="No Spacing Char"/>
    <w:basedOn w:val="DefaultParagraphFont"/>
    <w:link w:val="NoSpacing"/>
    <w:uiPriority w:val="1"/>
    <w:rsid w:val="00356E70"/>
  </w:style>
  <w:style w:type="paragraph" w:styleId="ListParagraph">
    <w:name w:val="List Paragraph"/>
    <w:basedOn w:val="Normal"/>
    <w:uiPriority w:val="34"/>
    <w:qFormat/>
    <w:rsid w:val="00356E70"/>
    <w:pPr>
      <w:ind w:left="720"/>
      <w:contextualSpacing/>
    </w:pPr>
  </w:style>
  <w:style w:type="paragraph" w:styleId="Quote">
    <w:name w:val="Quote"/>
    <w:basedOn w:val="Normal"/>
    <w:next w:val="Normal"/>
    <w:link w:val="QuoteChar"/>
    <w:uiPriority w:val="29"/>
    <w:qFormat/>
    <w:rsid w:val="00356E70"/>
    <w:rPr>
      <w:i/>
    </w:rPr>
  </w:style>
  <w:style w:type="character" w:customStyle="1" w:styleId="QuoteChar">
    <w:name w:val="Quote Char"/>
    <w:basedOn w:val="DefaultParagraphFont"/>
    <w:link w:val="Quote"/>
    <w:uiPriority w:val="29"/>
    <w:rsid w:val="00356E70"/>
    <w:rPr>
      <w:i/>
    </w:rPr>
  </w:style>
  <w:style w:type="paragraph" w:styleId="IntenseQuote">
    <w:name w:val="Intense Quote"/>
    <w:basedOn w:val="Normal"/>
    <w:next w:val="Normal"/>
    <w:link w:val="IntenseQuoteChar"/>
    <w:uiPriority w:val="30"/>
    <w:qFormat/>
    <w:rsid w:val="00356E7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56E70"/>
    <w:rPr>
      <w:b/>
      <w:i/>
      <w:color w:val="FFFFFF" w:themeColor="background1"/>
      <w:shd w:val="clear" w:color="auto" w:fill="C0504D" w:themeFill="accent2"/>
    </w:rPr>
  </w:style>
  <w:style w:type="character" w:styleId="SubtleEmphasis">
    <w:name w:val="Subtle Emphasis"/>
    <w:uiPriority w:val="19"/>
    <w:qFormat/>
    <w:rsid w:val="00356E70"/>
    <w:rPr>
      <w:i/>
    </w:rPr>
  </w:style>
  <w:style w:type="character" w:styleId="IntenseEmphasis">
    <w:name w:val="Intense Emphasis"/>
    <w:uiPriority w:val="21"/>
    <w:qFormat/>
    <w:rsid w:val="00356E70"/>
    <w:rPr>
      <w:b/>
      <w:i/>
      <w:color w:val="C0504D" w:themeColor="accent2"/>
      <w:spacing w:val="10"/>
    </w:rPr>
  </w:style>
  <w:style w:type="character" w:styleId="SubtleReference">
    <w:name w:val="Subtle Reference"/>
    <w:uiPriority w:val="31"/>
    <w:qFormat/>
    <w:rsid w:val="00356E70"/>
    <w:rPr>
      <w:b/>
    </w:rPr>
  </w:style>
  <w:style w:type="character" w:styleId="IntenseReference">
    <w:name w:val="Intense Reference"/>
    <w:uiPriority w:val="32"/>
    <w:qFormat/>
    <w:rsid w:val="00356E70"/>
    <w:rPr>
      <w:b/>
      <w:bCs/>
      <w:smallCaps/>
      <w:spacing w:val="5"/>
      <w:sz w:val="22"/>
      <w:szCs w:val="22"/>
      <w:u w:val="single"/>
    </w:rPr>
  </w:style>
  <w:style w:type="character" w:styleId="BookTitle">
    <w:name w:val="Book Title"/>
    <w:uiPriority w:val="33"/>
    <w:qFormat/>
    <w:rsid w:val="00356E7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56E70"/>
    <w:pPr>
      <w:outlineLvl w:val="9"/>
    </w:pPr>
    <w:rPr>
      <w:lang w:bidi="en-US"/>
    </w:rPr>
  </w:style>
  <w:style w:type="table" w:styleId="LightShading">
    <w:name w:val="Light Shading"/>
    <w:basedOn w:val="TableNormal"/>
    <w:uiPriority w:val="60"/>
    <w:rsid w:val="00F17A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F17A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uiPriority w:val="99"/>
    <w:rsid w:val="004C2C24"/>
    <w:rPr>
      <w:color w:val="0000FF"/>
      <w:u w:val="single"/>
    </w:rPr>
  </w:style>
  <w:style w:type="paragraph" w:styleId="TOC2">
    <w:name w:val="toc 2"/>
    <w:basedOn w:val="Normal"/>
    <w:next w:val="Normal"/>
    <w:autoRedefine/>
    <w:semiHidden/>
    <w:rsid w:val="00302282"/>
    <w:pPr>
      <w:tabs>
        <w:tab w:val="right" w:leader="dot" w:pos="9060"/>
      </w:tabs>
      <w:spacing w:before="120" w:after="120" w:line="240" w:lineRule="auto"/>
    </w:pPr>
    <w:rPr>
      <w:rFonts w:eastAsia="Times New Roman" w:cstheme="minorHAnsi"/>
      <w:b/>
      <w:bCs/>
      <w:noProof/>
      <w:color w:val="000000"/>
      <w:sz w:val="22"/>
      <w:szCs w:val="22"/>
      <w:lang w:val="en-GB"/>
    </w:rPr>
  </w:style>
  <w:style w:type="paragraph" w:styleId="TOC1">
    <w:name w:val="toc 1"/>
    <w:basedOn w:val="Normal"/>
    <w:next w:val="Normal"/>
    <w:autoRedefine/>
    <w:uiPriority w:val="39"/>
    <w:rsid w:val="008919A6"/>
    <w:pPr>
      <w:tabs>
        <w:tab w:val="left" w:pos="480"/>
        <w:tab w:val="right" w:leader="dot" w:pos="9016"/>
      </w:tabs>
      <w:spacing w:after="0" w:line="600" w:lineRule="auto"/>
    </w:pPr>
    <w:rPr>
      <w:rFonts w:ascii="Times New Roman" w:eastAsia="Times New Roman" w:hAnsi="Times New Roman" w:cs="Times New Roman"/>
      <w:sz w:val="24"/>
      <w:szCs w:val="24"/>
      <w:lang w:val="en-GB"/>
    </w:rPr>
  </w:style>
  <w:style w:type="paragraph" w:styleId="TOC3">
    <w:name w:val="toc 3"/>
    <w:basedOn w:val="Normal"/>
    <w:next w:val="Normal"/>
    <w:autoRedefine/>
    <w:uiPriority w:val="39"/>
    <w:rsid w:val="004C2C24"/>
    <w:pPr>
      <w:spacing w:after="0" w:line="240" w:lineRule="auto"/>
      <w:ind w:left="480"/>
    </w:pPr>
    <w:rPr>
      <w:rFonts w:ascii="Times New Roman" w:eastAsia="Times New Roman" w:hAnsi="Times New Roman" w:cs="Times New Roman"/>
      <w:sz w:val="24"/>
      <w:szCs w:val="24"/>
      <w:lang w:val="en-GB"/>
    </w:rPr>
  </w:style>
  <w:style w:type="paragraph" w:customStyle="1" w:styleId="Level1">
    <w:name w:val="Level 1"/>
    <w:basedOn w:val="Normal"/>
    <w:rsid w:val="005379A3"/>
    <w:pPr>
      <w:keepNext/>
      <w:numPr>
        <w:numId w:val="1"/>
      </w:numPr>
      <w:tabs>
        <w:tab w:val="clear" w:pos="709"/>
      </w:tabs>
      <w:suppressAutoHyphens/>
      <w:overflowPunct w:val="0"/>
      <w:autoSpaceDE w:val="0"/>
      <w:autoSpaceDN w:val="0"/>
      <w:adjustRightInd w:val="0"/>
      <w:spacing w:before="180" w:after="120" w:line="240" w:lineRule="auto"/>
      <w:textAlignment w:val="baseline"/>
      <w:outlineLvl w:val="0"/>
    </w:pPr>
    <w:rPr>
      <w:rFonts w:ascii="Arial" w:eastAsia="Times New Roman" w:hAnsi="Arial" w:cs="Times New Roman"/>
      <w:b/>
      <w:caps/>
      <w:spacing w:val="-2"/>
      <w:sz w:val="22"/>
      <w:u w:val="single"/>
      <w:lang w:val="en-GB"/>
    </w:rPr>
  </w:style>
  <w:style w:type="paragraph" w:customStyle="1" w:styleId="Level2">
    <w:name w:val="Level 2"/>
    <w:basedOn w:val="Normal"/>
    <w:rsid w:val="005379A3"/>
    <w:pPr>
      <w:numPr>
        <w:ilvl w:val="1"/>
        <w:numId w:val="1"/>
      </w:numPr>
      <w:tabs>
        <w:tab w:val="clear" w:pos="1191"/>
      </w:tabs>
      <w:suppressAutoHyphens/>
      <w:overflowPunct w:val="0"/>
      <w:autoSpaceDE w:val="0"/>
      <w:autoSpaceDN w:val="0"/>
      <w:adjustRightInd w:val="0"/>
      <w:spacing w:before="120" w:after="60" w:line="240" w:lineRule="auto"/>
      <w:textAlignment w:val="baseline"/>
      <w:outlineLvl w:val="1"/>
    </w:pPr>
    <w:rPr>
      <w:rFonts w:ascii="Arial" w:eastAsia="Times New Roman" w:hAnsi="Arial" w:cs="Times New Roman"/>
      <w:spacing w:val="-2"/>
      <w:sz w:val="22"/>
      <w:lang w:val="en-GB"/>
    </w:rPr>
  </w:style>
  <w:style w:type="paragraph" w:customStyle="1" w:styleId="Level3">
    <w:name w:val="Level 3"/>
    <w:basedOn w:val="Normal"/>
    <w:rsid w:val="005379A3"/>
    <w:pPr>
      <w:numPr>
        <w:ilvl w:val="2"/>
        <w:numId w:val="1"/>
      </w:numPr>
      <w:tabs>
        <w:tab w:val="clear" w:pos="1418"/>
      </w:tabs>
      <w:overflowPunct w:val="0"/>
      <w:autoSpaceDE w:val="0"/>
      <w:autoSpaceDN w:val="0"/>
      <w:adjustRightInd w:val="0"/>
      <w:spacing w:before="60" w:after="60" w:line="240" w:lineRule="auto"/>
      <w:jc w:val="left"/>
      <w:textAlignment w:val="baseline"/>
      <w:outlineLvl w:val="2"/>
    </w:pPr>
    <w:rPr>
      <w:rFonts w:ascii="Arial" w:eastAsia="Times New Roman" w:hAnsi="Arial" w:cs="Times New Roman"/>
      <w:sz w:val="22"/>
      <w:lang w:val="en-GB"/>
    </w:rPr>
  </w:style>
  <w:style w:type="paragraph" w:customStyle="1" w:styleId="Level4">
    <w:name w:val="Level 4"/>
    <w:basedOn w:val="Normal"/>
    <w:rsid w:val="005379A3"/>
    <w:pPr>
      <w:numPr>
        <w:ilvl w:val="3"/>
        <w:numId w:val="1"/>
      </w:numPr>
      <w:tabs>
        <w:tab w:val="clear" w:pos="1607"/>
      </w:tabs>
      <w:overflowPunct w:val="0"/>
      <w:autoSpaceDE w:val="0"/>
      <w:autoSpaceDN w:val="0"/>
      <w:adjustRightInd w:val="0"/>
      <w:spacing w:after="60" w:line="240" w:lineRule="auto"/>
      <w:ind w:left="1417" w:hanging="170"/>
      <w:jc w:val="left"/>
      <w:textAlignment w:val="baseline"/>
      <w:outlineLvl w:val="3"/>
    </w:pPr>
    <w:rPr>
      <w:rFonts w:ascii="Arial" w:eastAsia="Times New Roman" w:hAnsi="Arial" w:cs="Times New Roman"/>
      <w:sz w:val="22"/>
      <w:lang w:val="en-GB"/>
    </w:rPr>
  </w:style>
  <w:style w:type="numbering" w:customStyle="1" w:styleId="Style1">
    <w:name w:val="Style1"/>
    <w:uiPriority w:val="99"/>
    <w:rsid w:val="009B6016"/>
    <w:pPr>
      <w:numPr>
        <w:numId w:val="2"/>
      </w:numPr>
    </w:pPr>
  </w:style>
  <w:style w:type="character" w:styleId="PageNumber">
    <w:name w:val="page number"/>
    <w:basedOn w:val="DefaultParagraphFont"/>
    <w:rsid w:val="009D49FB"/>
  </w:style>
  <w:style w:type="paragraph" w:customStyle="1" w:styleId="Style3">
    <w:name w:val="Style3"/>
    <w:basedOn w:val="Normal"/>
    <w:rsid w:val="009D49FB"/>
    <w:pPr>
      <w:tabs>
        <w:tab w:val="left" w:pos="851"/>
        <w:tab w:val="left" w:pos="1418"/>
        <w:tab w:val="left" w:pos="7063"/>
      </w:tabs>
      <w:suppressAutoHyphens/>
      <w:spacing w:after="0" w:line="240" w:lineRule="auto"/>
      <w:ind w:left="851"/>
    </w:pPr>
    <w:rPr>
      <w:rFonts w:ascii="Times New Roman" w:eastAsia="Times New Roman" w:hAnsi="Times New Roman" w:cs="Times New Roman"/>
      <w:spacing w:val="-3"/>
      <w:sz w:val="24"/>
      <w:lang w:val="en-GB"/>
    </w:rPr>
  </w:style>
  <w:style w:type="paragraph" w:styleId="BodyText">
    <w:name w:val="Body Text"/>
    <w:basedOn w:val="Normal"/>
    <w:link w:val="BodyTextChar"/>
    <w:rsid w:val="009D49FB"/>
    <w:pPr>
      <w:tabs>
        <w:tab w:val="left" w:pos="709"/>
        <w:tab w:val="left" w:pos="1701"/>
      </w:tabs>
      <w:suppressAutoHyphens/>
      <w:overflowPunct w:val="0"/>
      <w:autoSpaceDE w:val="0"/>
      <w:autoSpaceDN w:val="0"/>
      <w:adjustRightInd w:val="0"/>
      <w:spacing w:after="0" w:line="240" w:lineRule="auto"/>
      <w:textAlignment w:val="baseline"/>
    </w:pPr>
    <w:rPr>
      <w:rFonts w:ascii="Arial" w:eastAsia="Times New Roman" w:hAnsi="Arial" w:cs="Times New Roman"/>
      <w:spacing w:val="-2"/>
      <w:sz w:val="22"/>
      <w:lang w:val="en-GB"/>
    </w:rPr>
  </w:style>
  <w:style w:type="character" w:customStyle="1" w:styleId="BodyTextChar">
    <w:name w:val="Body Text Char"/>
    <w:basedOn w:val="DefaultParagraphFont"/>
    <w:link w:val="BodyText"/>
    <w:rsid w:val="009D49FB"/>
    <w:rPr>
      <w:rFonts w:ascii="Arial" w:eastAsia="Times New Roman" w:hAnsi="Arial" w:cs="Times New Roman"/>
      <w:spacing w:val="-2"/>
      <w:sz w:val="22"/>
      <w:lang w:val="en-GB"/>
    </w:rPr>
  </w:style>
  <w:style w:type="table" w:styleId="MediumGrid3">
    <w:name w:val="Medium Grid 3"/>
    <w:basedOn w:val="TableNormal"/>
    <w:uiPriority w:val="69"/>
    <w:rsid w:val="005417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
    <w:name w:val="Medium Shading 2"/>
    <w:basedOn w:val="TableNormal"/>
    <w:uiPriority w:val="64"/>
    <w:rsid w:val="005417A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F49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F49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BF7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AF0F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tyle2">
    <w:name w:val="Style2"/>
    <w:uiPriority w:val="99"/>
    <w:rsid w:val="004C3FF9"/>
    <w:pPr>
      <w:numPr>
        <w:numId w:val="3"/>
      </w:numPr>
    </w:pPr>
  </w:style>
  <w:style w:type="paragraph" w:styleId="BodyText2">
    <w:name w:val="Body Text 2"/>
    <w:basedOn w:val="Normal"/>
    <w:link w:val="BodyText2Char"/>
    <w:uiPriority w:val="99"/>
    <w:semiHidden/>
    <w:unhideWhenUsed/>
    <w:rsid w:val="00941602"/>
    <w:pPr>
      <w:spacing w:after="120" w:line="480" w:lineRule="auto"/>
    </w:pPr>
  </w:style>
  <w:style w:type="character" w:customStyle="1" w:styleId="BodyText2Char">
    <w:name w:val="Body Text 2 Char"/>
    <w:basedOn w:val="DefaultParagraphFont"/>
    <w:link w:val="BodyText2"/>
    <w:uiPriority w:val="99"/>
    <w:semiHidden/>
    <w:rsid w:val="00941602"/>
  </w:style>
  <w:style w:type="character" w:customStyle="1" w:styleId="apple-converted-space">
    <w:name w:val="apple-converted-space"/>
    <w:basedOn w:val="DefaultParagraphFont"/>
    <w:rsid w:val="00A51670"/>
  </w:style>
  <w:style w:type="paragraph" w:styleId="BodyTextIndent">
    <w:name w:val="Body Text Indent"/>
    <w:basedOn w:val="Normal"/>
    <w:link w:val="BodyTextIndentChar"/>
    <w:rsid w:val="008B15AF"/>
    <w:pPr>
      <w:spacing w:after="120" w:line="240" w:lineRule="auto"/>
      <w:ind w:left="283"/>
      <w:jc w:val="left"/>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8B15AF"/>
    <w:rPr>
      <w:rFonts w:ascii="Times New Roman" w:eastAsia="Times New Roman" w:hAnsi="Times New Roman" w:cs="Times New Roman"/>
      <w:lang w:val="en-US"/>
    </w:rPr>
  </w:style>
  <w:style w:type="paragraph" w:styleId="BodyTextIndent2">
    <w:name w:val="Body Text Indent 2"/>
    <w:basedOn w:val="Normal"/>
    <w:link w:val="BodyTextIndent2Char"/>
    <w:rsid w:val="008B15AF"/>
    <w:pPr>
      <w:spacing w:after="120" w:line="480" w:lineRule="auto"/>
      <w:ind w:left="283"/>
      <w:jc w:val="left"/>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8B15AF"/>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0"/>
  </w:style>
  <w:style w:type="paragraph" w:styleId="Heading1">
    <w:name w:val="heading 1"/>
    <w:basedOn w:val="Normal"/>
    <w:next w:val="Normal"/>
    <w:link w:val="Heading1Char"/>
    <w:uiPriority w:val="9"/>
    <w:qFormat/>
    <w:rsid w:val="00356E7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56E7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56E7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56E7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56E7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56E7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56E7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56E7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56E7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39"/>
    <w:rPr>
      <w:rFonts w:ascii="Tahoma" w:hAnsi="Tahoma" w:cs="Tahoma"/>
      <w:sz w:val="16"/>
      <w:szCs w:val="16"/>
    </w:rPr>
  </w:style>
  <w:style w:type="paragraph" w:styleId="Header">
    <w:name w:val="header"/>
    <w:basedOn w:val="Normal"/>
    <w:link w:val="HeaderChar"/>
    <w:unhideWhenUsed/>
    <w:rsid w:val="00A94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39"/>
  </w:style>
  <w:style w:type="paragraph" w:styleId="Footer">
    <w:name w:val="footer"/>
    <w:basedOn w:val="Normal"/>
    <w:link w:val="FooterChar"/>
    <w:unhideWhenUsed/>
    <w:rsid w:val="00A9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39"/>
  </w:style>
  <w:style w:type="table" w:styleId="TableGrid">
    <w:name w:val="Table Grid"/>
    <w:basedOn w:val="TableNormal"/>
    <w:uiPriority w:val="59"/>
    <w:rsid w:val="00A94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949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1">
    <w:name w:val="Medium Shading 2 Accent 1"/>
    <w:basedOn w:val="TableNormal"/>
    <w:uiPriority w:val="64"/>
    <w:rsid w:val="00A949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71"/>
    <w:rsid w:val="00CF66F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CF66F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1">
    <w:name w:val="Medium Grid 3 Accent 1"/>
    <w:basedOn w:val="TableNormal"/>
    <w:uiPriority w:val="69"/>
    <w:rsid w:val="00CF66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356E70"/>
    <w:rPr>
      <w:smallCaps/>
      <w:spacing w:val="5"/>
      <w:sz w:val="32"/>
      <w:szCs w:val="32"/>
    </w:rPr>
  </w:style>
  <w:style w:type="character" w:customStyle="1" w:styleId="Heading2Char">
    <w:name w:val="Heading 2 Char"/>
    <w:basedOn w:val="DefaultParagraphFont"/>
    <w:link w:val="Heading2"/>
    <w:uiPriority w:val="9"/>
    <w:rsid w:val="00356E70"/>
    <w:rPr>
      <w:smallCaps/>
      <w:spacing w:val="5"/>
      <w:sz w:val="28"/>
      <w:szCs w:val="28"/>
    </w:rPr>
  </w:style>
  <w:style w:type="character" w:customStyle="1" w:styleId="Heading3Char">
    <w:name w:val="Heading 3 Char"/>
    <w:basedOn w:val="DefaultParagraphFont"/>
    <w:link w:val="Heading3"/>
    <w:uiPriority w:val="9"/>
    <w:rsid w:val="00356E70"/>
    <w:rPr>
      <w:smallCaps/>
      <w:spacing w:val="5"/>
      <w:sz w:val="24"/>
      <w:szCs w:val="24"/>
    </w:rPr>
  </w:style>
  <w:style w:type="character" w:customStyle="1" w:styleId="Heading4Char">
    <w:name w:val="Heading 4 Char"/>
    <w:basedOn w:val="DefaultParagraphFont"/>
    <w:link w:val="Heading4"/>
    <w:uiPriority w:val="9"/>
    <w:rsid w:val="00356E70"/>
    <w:rPr>
      <w:smallCaps/>
      <w:spacing w:val="10"/>
      <w:sz w:val="22"/>
      <w:szCs w:val="22"/>
    </w:rPr>
  </w:style>
  <w:style w:type="character" w:customStyle="1" w:styleId="Heading5Char">
    <w:name w:val="Heading 5 Char"/>
    <w:basedOn w:val="DefaultParagraphFont"/>
    <w:link w:val="Heading5"/>
    <w:uiPriority w:val="9"/>
    <w:rsid w:val="00356E70"/>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56E70"/>
    <w:rPr>
      <w:smallCaps/>
      <w:color w:val="C0504D" w:themeColor="accent2"/>
      <w:spacing w:val="5"/>
      <w:sz w:val="22"/>
    </w:rPr>
  </w:style>
  <w:style w:type="character" w:customStyle="1" w:styleId="Heading7Char">
    <w:name w:val="Heading 7 Char"/>
    <w:basedOn w:val="DefaultParagraphFont"/>
    <w:link w:val="Heading7"/>
    <w:uiPriority w:val="9"/>
    <w:rsid w:val="00356E70"/>
    <w:rPr>
      <w:b/>
      <w:smallCaps/>
      <w:color w:val="C0504D" w:themeColor="accent2"/>
      <w:spacing w:val="10"/>
    </w:rPr>
  </w:style>
  <w:style w:type="character" w:customStyle="1" w:styleId="Heading8Char">
    <w:name w:val="Heading 8 Char"/>
    <w:basedOn w:val="DefaultParagraphFont"/>
    <w:link w:val="Heading8"/>
    <w:uiPriority w:val="9"/>
    <w:semiHidden/>
    <w:rsid w:val="00356E70"/>
    <w:rPr>
      <w:b/>
      <w:i/>
      <w:smallCaps/>
      <w:color w:val="943634" w:themeColor="accent2" w:themeShade="BF"/>
    </w:rPr>
  </w:style>
  <w:style w:type="character" w:customStyle="1" w:styleId="Heading9Char">
    <w:name w:val="Heading 9 Char"/>
    <w:basedOn w:val="DefaultParagraphFont"/>
    <w:link w:val="Heading9"/>
    <w:uiPriority w:val="9"/>
    <w:semiHidden/>
    <w:rsid w:val="00356E70"/>
    <w:rPr>
      <w:b/>
      <w:i/>
      <w:smallCaps/>
      <w:color w:val="622423" w:themeColor="accent2" w:themeShade="7F"/>
    </w:rPr>
  </w:style>
  <w:style w:type="paragraph" w:styleId="Caption">
    <w:name w:val="caption"/>
    <w:basedOn w:val="Normal"/>
    <w:next w:val="Normal"/>
    <w:uiPriority w:val="35"/>
    <w:semiHidden/>
    <w:unhideWhenUsed/>
    <w:qFormat/>
    <w:rsid w:val="00356E70"/>
    <w:rPr>
      <w:b/>
      <w:bCs/>
      <w:caps/>
      <w:sz w:val="16"/>
      <w:szCs w:val="18"/>
    </w:rPr>
  </w:style>
  <w:style w:type="paragraph" w:styleId="Title">
    <w:name w:val="Title"/>
    <w:basedOn w:val="Normal"/>
    <w:next w:val="Normal"/>
    <w:link w:val="TitleChar"/>
    <w:uiPriority w:val="10"/>
    <w:qFormat/>
    <w:rsid w:val="00356E7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56E70"/>
    <w:rPr>
      <w:smallCaps/>
      <w:sz w:val="48"/>
      <w:szCs w:val="48"/>
    </w:rPr>
  </w:style>
  <w:style w:type="paragraph" w:styleId="Subtitle">
    <w:name w:val="Subtitle"/>
    <w:basedOn w:val="Normal"/>
    <w:next w:val="Normal"/>
    <w:link w:val="SubtitleChar"/>
    <w:uiPriority w:val="11"/>
    <w:qFormat/>
    <w:rsid w:val="00356E7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56E70"/>
    <w:rPr>
      <w:rFonts w:asciiTheme="majorHAnsi" w:eastAsiaTheme="majorEastAsia" w:hAnsiTheme="majorHAnsi" w:cstheme="majorBidi"/>
      <w:szCs w:val="22"/>
    </w:rPr>
  </w:style>
  <w:style w:type="character" w:styleId="Strong">
    <w:name w:val="Strong"/>
    <w:uiPriority w:val="22"/>
    <w:qFormat/>
    <w:rsid w:val="00356E70"/>
    <w:rPr>
      <w:b/>
      <w:color w:val="C0504D" w:themeColor="accent2"/>
    </w:rPr>
  </w:style>
  <w:style w:type="character" w:styleId="Emphasis">
    <w:name w:val="Emphasis"/>
    <w:uiPriority w:val="20"/>
    <w:qFormat/>
    <w:rsid w:val="00356E70"/>
    <w:rPr>
      <w:b/>
      <w:i/>
      <w:spacing w:val="10"/>
    </w:rPr>
  </w:style>
  <w:style w:type="paragraph" w:styleId="NoSpacing">
    <w:name w:val="No Spacing"/>
    <w:basedOn w:val="Normal"/>
    <w:link w:val="NoSpacingChar"/>
    <w:uiPriority w:val="1"/>
    <w:qFormat/>
    <w:rsid w:val="00356E70"/>
    <w:pPr>
      <w:spacing w:after="0" w:line="240" w:lineRule="auto"/>
    </w:pPr>
  </w:style>
  <w:style w:type="character" w:customStyle="1" w:styleId="NoSpacingChar">
    <w:name w:val="No Spacing Char"/>
    <w:basedOn w:val="DefaultParagraphFont"/>
    <w:link w:val="NoSpacing"/>
    <w:uiPriority w:val="1"/>
    <w:rsid w:val="00356E70"/>
  </w:style>
  <w:style w:type="paragraph" w:styleId="ListParagraph">
    <w:name w:val="List Paragraph"/>
    <w:basedOn w:val="Normal"/>
    <w:uiPriority w:val="34"/>
    <w:qFormat/>
    <w:rsid w:val="00356E70"/>
    <w:pPr>
      <w:ind w:left="720"/>
      <w:contextualSpacing/>
    </w:pPr>
  </w:style>
  <w:style w:type="paragraph" w:styleId="Quote">
    <w:name w:val="Quote"/>
    <w:basedOn w:val="Normal"/>
    <w:next w:val="Normal"/>
    <w:link w:val="QuoteChar"/>
    <w:uiPriority w:val="29"/>
    <w:qFormat/>
    <w:rsid w:val="00356E70"/>
    <w:rPr>
      <w:i/>
    </w:rPr>
  </w:style>
  <w:style w:type="character" w:customStyle="1" w:styleId="QuoteChar">
    <w:name w:val="Quote Char"/>
    <w:basedOn w:val="DefaultParagraphFont"/>
    <w:link w:val="Quote"/>
    <w:uiPriority w:val="29"/>
    <w:rsid w:val="00356E70"/>
    <w:rPr>
      <w:i/>
    </w:rPr>
  </w:style>
  <w:style w:type="paragraph" w:styleId="IntenseQuote">
    <w:name w:val="Intense Quote"/>
    <w:basedOn w:val="Normal"/>
    <w:next w:val="Normal"/>
    <w:link w:val="IntenseQuoteChar"/>
    <w:uiPriority w:val="30"/>
    <w:qFormat/>
    <w:rsid w:val="00356E7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56E70"/>
    <w:rPr>
      <w:b/>
      <w:i/>
      <w:color w:val="FFFFFF" w:themeColor="background1"/>
      <w:shd w:val="clear" w:color="auto" w:fill="C0504D" w:themeFill="accent2"/>
    </w:rPr>
  </w:style>
  <w:style w:type="character" w:styleId="SubtleEmphasis">
    <w:name w:val="Subtle Emphasis"/>
    <w:uiPriority w:val="19"/>
    <w:qFormat/>
    <w:rsid w:val="00356E70"/>
    <w:rPr>
      <w:i/>
    </w:rPr>
  </w:style>
  <w:style w:type="character" w:styleId="IntenseEmphasis">
    <w:name w:val="Intense Emphasis"/>
    <w:uiPriority w:val="21"/>
    <w:qFormat/>
    <w:rsid w:val="00356E70"/>
    <w:rPr>
      <w:b/>
      <w:i/>
      <w:color w:val="C0504D" w:themeColor="accent2"/>
      <w:spacing w:val="10"/>
    </w:rPr>
  </w:style>
  <w:style w:type="character" w:styleId="SubtleReference">
    <w:name w:val="Subtle Reference"/>
    <w:uiPriority w:val="31"/>
    <w:qFormat/>
    <w:rsid w:val="00356E70"/>
    <w:rPr>
      <w:b/>
    </w:rPr>
  </w:style>
  <w:style w:type="character" w:styleId="IntenseReference">
    <w:name w:val="Intense Reference"/>
    <w:uiPriority w:val="32"/>
    <w:qFormat/>
    <w:rsid w:val="00356E70"/>
    <w:rPr>
      <w:b/>
      <w:bCs/>
      <w:smallCaps/>
      <w:spacing w:val="5"/>
      <w:sz w:val="22"/>
      <w:szCs w:val="22"/>
      <w:u w:val="single"/>
    </w:rPr>
  </w:style>
  <w:style w:type="character" w:styleId="BookTitle">
    <w:name w:val="Book Title"/>
    <w:uiPriority w:val="33"/>
    <w:qFormat/>
    <w:rsid w:val="00356E7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56E70"/>
    <w:pPr>
      <w:outlineLvl w:val="9"/>
    </w:pPr>
    <w:rPr>
      <w:lang w:bidi="en-US"/>
    </w:rPr>
  </w:style>
  <w:style w:type="table" w:styleId="LightShading">
    <w:name w:val="Light Shading"/>
    <w:basedOn w:val="TableNormal"/>
    <w:uiPriority w:val="60"/>
    <w:rsid w:val="00F17A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F17A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uiPriority w:val="99"/>
    <w:rsid w:val="004C2C24"/>
    <w:rPr>
      <w:color w:val="0000FF"/>
      <w:u w:val="single"/>
    </w:rPr>
  </w:style>
  <w:style w:type="paragraph" w:styleId="TOC2">
    <w:name w:val="toc 2"/>
    <w:basedOn w:val="Normal"/>
    <w:next w:val="Normal"/>
    <w:autoRedefine/>
    <w:semiHidden/>
    <w:rsid w:val="00302282"/>
    <w:pPr>
      <w:tabs>
        <w:tab w:val="right" w:leader="dot" w:pos="9060"/>
      </w:tabs>
      <w:spacing w:before="120" w:after="120" w:line="240" w:lineRule="auto"/>
    </w:pPr>
    <w:rPr>
      <w:rFonts w:eastAsia="Times New Roman" w:cstheme="minorHAnsi"/>
      <w:b/>
      <w:bCs/>
      <w:noProof/>
      <w:color w:val="000000"/>
      <w:sz w:val="22"/>
      <w:szCs w:val="22"/>
      <w:lang w:val="en-GB"/>
    </w:rPr>
  </w:style>
  <w:style w:type="paragraph" w:styleId="TOC1">
    <w:name w:val="toc 1"/>
    <w:basedOn w:val="Normal"/>
    <w:next w:val="Normal"/>
    <w:autoRedefine/>
    <w:uiPriority w:val="39"/>
    <w:rsid w:val="008919A6"/>
    <w:pPr>
      <w:tabs>
        <w:tab w:val="left" w:pos="480"/>
        <w:tab w:val="right" w:leader="dot" w:pos="9016"/>
      </w:tabs>
      <w:spacing w:after="0" w:line="600" w:lineRule="auto"/>
    </w:pPr>
    <w:rPr>
      <w:rFonts w:ascii="Times New Roman" w:eastAsia="Times New Roman" w:hAnsi="Times New Roman" w:cs="Times New Roman"/>
      <w:sz w:val="24"/>
      <w:szCs w:val="24"/>
      <w:lang w:val="en-GB"/>
    </w:rPr>
  </w:style>
  <w:style w:type="paragraph" w:styleId="TOC3">
    <w:name w:val="toc 3"/>
    <w:basedOn w:val="Normal"/>
    <w:next w:val="Normal"/>
    <w:autoRedefine/>
    <w:uiPriority w:val="39"/>
    <w:rsid w:val="004C2C24"/>
    <w:pPr>
      <w:spacing w:after="0" w:line="240" w:lineRule="auto"/>
      <w:ind w:left="480"/>
    </w:pPr>
    <w:rPr>
      <w:rFonts w:ascii="Times New Roman" w:eastAsia="Times New Roman" w:hAnsi="Times New Roman" w:cs="Times New Roman"/>
      <w:sz w:val="24"/>
      <w:szCs w:val="24"/>
      <w:lang w:val="en-GB"/>
    </w:rPr>
  </w:style>
  <w:style w:type="paragraph" w:customStyle="1" w:styleId="Level1">
    <w:name w:val="Level 1"/>
    <w:basedOn w:val="Normal"/>
    <w:rsid w:val="005379A3"/>
    <w:pPr>
      <w:keepNext/>
      <w:numPr>
        <w:numId w:val="1"/>
      </w:numPr>
      <w:tabs>
        <w:tab w:val="clear" w:pos="709"/>
      </w:tabs>
      <w:suppressAutoHyphens/>
      <w:overflowPunct w:val="0"/>
      <w:autoSpaceDE w:val="0"/>
      <w:autoSpaceDN w:val="0"/>
      <w:adjustRightInd w:val="0"/>
      <w:spacing w:before="180" w:after="120" w:line="240" w:lineRule="auto"/>
      <w:textAlignment w:val="baseline"/>
      <w:outlineLvl w:val="0"/>
    </w:pPr>
    <w:rPr>
      <w:rFonts w:ascii="Arial" w:eastAsia="Times New Roman" w:hAnsi="Arial" w:cs="Times New Roman"/>
      <w:b/>
      <w:caps/>
      <w:spacing w:val="-2"/>
      <w:sz w:val="22"/>
      <w:u w:val="single"/>
      <w:lang w:val="en-GB"/>
    </w:rPr>
  </w:style>
  <w:style w:type="paragraph" w:customStyle="1" w:styleId="Level2">
    <w:name w:val="Level 2"/>
    <w:basedOn w:val="Normal"/>
    <w:rsid w:val="005379A3"/>
    <w:pPr>
      <w:numPr>
        <w:ilvl w:val="1"/>
        <w:numId w:val="1"/>
      </w:numPr>
      <w:tabs>
        <w:tab w:val="clear" w:pos="1191"/>
      </w:tabs>
      <w:suppressAutoHyphens/>
      <w:overflowPunct w:val="0"/>
      <w:autoSpaceDE w:val="0"/>
      <w:autoSpaceDN w:val="0"/>
      <w:adjustRightInd w:val="0"/>
      <w:spacing w:before="120" w:after="60" w:line="240" w:lineRule="auto"/>
      <w:textAlignment w:val="baseline"/>
      <w:outlineLvl w:val="1"/>
    </w:pPr>
    <w:rPr>
      <w:rFonts w:ascii="Arial" w:eastAsia="Times New Roman" w:hAnsi="Arial" w:cs="Times New Roman"/>
      <w:spacing w:val="-2"/>
      <w:sz w:val="22"/>
      <w:lang w:val="en-GB"/>
    </w:rPr>
  </w:style>
  <w:style w:type="paragraph" w:customStyle="1" w:styleId="Level3">
    <w:name w:val="Level 3"/>
    <w:basedOn w:val="Normal"/>
    <w:rsid w:val="005379A3"/>
    <w:pPr>
      <w:numPr>
        <w:ilvl w:val="2"/>
        <w:numId w:val="1"/>
      </w:numPr>
      <w:tabs>
        <w:tab w:val="clear" w:pos="1418"/>
      </w:tabs>
      <w:overflowPunct w:val="0"/>
      <w:autoSpaceDE w:val="0"/>
      <w:autoSpaceDN w:val="0"/>
      <w:adjustRightInd w:val="0"/>
      <w:spacing w:before="60" w:after="60" w:line="240" w:lineRule="auto"/>
      <w:jc w:val="left"/>
      <w:textAlignment w:val="baseline"/>
      <w:outlineLvl w:val="2"/>
    </w:pPr>
    <w:rPr>
      <w:rFonts w:ascii="Arial" w:eastAsia="Times New Roman" w:hAnsi="Arial" w:cs="Times New Roman"/>
      <w:sz w:val="22"/>
      <w:lang w:val="en-GB"/>
    </w:rPr>
  </w:style>
  <w:style w:type="paragraph" w:customStyle="1" w:styleId="Level4">
    <w:name w:val="Level 4"/>
    <w:basedOn w:val="Normal"/>
    <w:rsid w:val="005379A3"/>
    <w:pPr>
      <w:numPr>
        <w:ilvl w:val="3"/>
        <w:numId w:val="1"/>
      </w:numPr>
      <w:tabs>
        <w:tab w:val="clear" w:pos="1607"/>
      </w:tabs>
      <w:overflowPunct w:val="0"/>
      <w:autoSpaceDE w:val="0"/>
      <w:autoSpaceDN w:val="0"/>
      <w:adjustRightInd w:val="0"/>
      <w:spacing w:after="60" w:line="240" w:lineRule="auto"/>
      <w:ind w:left="1417" w:hanging="170"/>
      <w:jc w:val="left"/>
      <w:textAlignment w:val="baseline"/>
      <w:outlineLvl w:val="3"/>
    </w:pPr>
    <w:rPr>
      <w:rFonts w:ascii="Arial" w:eastAsia="Times New Roman" w:hAnsi="Arial" w:cs="Times New Roman"/>
      <w:sz w:val="22"/>
      <w:lang w:val="en-GB"/>
    </w:rPr>
  </w:style>
  <w:style w:type="numbering" w:customStyle="1" w:styleId="Style1">
    <w:name w:val="Style1"/>
    <w:uiPriority w:val="99"/>
    <w:rsid w:val="009B6016"/>
    <w:pPr>
      <w:numPr>
        <w:numId w:val="2"/>
      </w:numPr>
    </w:pPr>
  </w:style>
  <w:style w:type="character" w:styleId="PageNumber">
    <w:name w:val="page number"/>
    <w:basedOn w:val="DefaultParagraphFont"/>
    <w:rsid w:val="009D49FB"/>
  </w:style>
  <w:style w:type="paragraph" w:customStyle="1" w:styleId="Style3">
    <w:name w:val="Style3"/>
    <w:basedOn w:val="Normal"/>
    <w:rsid w:val="009D49FB"/>
    <w:pPr>
      <w:tabs>
        <w:tab w:val="left" w:pos="851"/>
        <w:tab w:val="left" w:pos="1418"/>
        <w:tab w:val="left" w:pos="7063"/>
      </w:tabs>
      <w:suppressAutoHyphens/>
      <w:spacing w:after="0" w:line="240" w:lineRule="auto"/>
      <w:ind w:left="851"/>
    </w:pPr>
    <w:rPr>
      <w:rFonts w:ascii="Times New Roman" w:eastAsia="Times New Roman" w:hAnsi="Times New Roman" w:cs="Times New Roman"/>
      <w:spacing w:val="-3"/>
      <w:sz w:val="24"/>
      <w:lang w:val="en-GB"/>
    </w:rPr>
  </w:style>
  <w:style w:type="paragraph" w:styleId="BodyText">
    <w:name w:val="Body Text"/>
    <w:basedOn w:val="Normal"/>
    <w:link w:val="BodyTextChar"/>
    <w:rsid w:val="009D49FB"/>
    <w:pPr>
      <w:tabs>
        <w:tab w:val="left" w:pos="709"/>
        <w:tab w:val="left" w:pos="1701"/>
      </w:tabs>
      <w:suppressAutoHyphens/>
      <w:overflowPunct w:val="0"/>
      <w:autoSpaceDE w:val="0"/>
      <w:autoSpaceDN w:val="0"/>
      <w:adjustRightInd w:val="0"/>
      <w:spacing w:after="0" w:line="240" w:lineRule="auto"/>
      <w:textAlignment w:val="baseline"/>
    </w:pPr>
    <w:rPr>
      <w:rFonts w:ascii="Arial" w:eastAsia="Times New Roman" w:hAnsi="Arial" w:cs="Times New Roman"/>
      <w:spacing w:val="-2"/>
      <w:sz w:val="22"/>
      <w:lang w:val="en-GB"/>
    </w:rPr>
  </w:style>
  <w:style w:type="character" w:customStyle="1" w:styleId="BodyTextChar">
    <w:name w:val="Body Text Char"/>
    <w:basedOn w:val="DefaultParagraphFont"/>
    <w:link w:val="BodyText"/>
    <w:rsid w:val="009D49FB"/>
    <w:rPr>
      <w:rFonts w:ascii="Arial" w:eastAsia="Times New Roman" w:hAnsi="Arial" w:cs="Times New Roman"/>
      <w:spacing w:val="-2"/>
      <w:sz w:val="22"/>
      <w:lang w:val="en-GB"/>
    </w:rPr>
  </w:style>
  <w:style w:type="table" w:styleId="MediumGrid3">
    <w:name w:val="Medium Grid 3"/>
    <w:basedOn w:val="TableNormal"/>
    <w:uiPriority w:val="69"/>
    <w:rsid w:val="005417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
    <w:name w:val="Medium Shading 2"/>
    <w:basedOn w:val="TableNormal"/>
    <w:uiPriority w:val="64"/>
    <w:rsid w:val="005417A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F49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F49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BF7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AF0F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tyle2">
    <w:name w:val="Style2"/>
    <w:uiPriority w:val="99"/>
    <w:rsid w:val="004C3FF9"/>
    <w:pPr>
      <w:numPr>
        <w:numId w:val="3"/>
      </w:numPr>
    </w:pPr>
  </w:style>
  <w:style w:type="paragraph" w:styleId="BodyText2">
    <w:name w:val="Body Text 2"/>
    <w:basedOn w:val="Normal"/>
    <w:link w:val="BodyText2Char"/>
    <w:uiPriority w:val="99"/>
    <w:semiHidden/>
    <w:unhideWhenUsed/>
    <w:rsid w:val="00941602"/>
    <w:pPr>
      <w:spacing w:after="120" w:line="480" w:lineRule="auto"/>
    </w:pPr>
  </w:style>
  <w:style w:type="character" w:customStyle="1" w:styleId="BodyText2Char">
    <w:name w:val="Body Text 2 Char"/>
    <w:basedOn w:val="DefaultParagraphFont"/>
    <w:link w:val="BodyText2"/>
    <w:uiPriority w:val="99"/>
    <w:semiHidden/>
    <w:rsid w:val="00941602"/>
  </w:style>
  <w:style w:type="character" w:customStyle="1" w:styleId="apple-converted-space">
    <w:name w:val="apple-converted-space"/>
    <w:basedOn w:val="DefaultParagraphFont"/>
    <w:rsid w:val="00A51670"/>
  </w:style>
  <w:style w:type="paragraph" w:styleId="BodyTextIndent">
    <w:name w:val="Body Text Indent"/>
    <w:basedOn w:val="Normal"/>
    <w:link w:val="BodyTextIndentChar"/>
    <w:rsid w:val="008B15AF"/>
    <w:pPr>
      <w:spacing w:after="120" w:line="240" w:lineRule="auto"/>
      <w:ind w:left="283"/>
      <w:jc w:val="left"/>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8B15AF"/>
    <w:rPr>
      <w:rFonts w:ascii="Times New Roman" w:eastAsia="Times New Roman" w:hAnsi="Times New Roman" w:cs="Times New Roman"/>
      <w:lang w:val="en-US"/>
    </w:rPr>
  </w:style>
  <w:style w:type="paragraph" w:styleId="BodyTextIndent2">
    <w:name w:val="Body Text Indent 2"/>
    <w:basedOn w:val="Normal"/>
    <w:link w:val="BodyTextIndent2Char"/>
    <w:rsid w:val="008B15AF"/>
    <w:pPr>
      <w:spacing w:after="120" w:line="480" w:lineRule="auto"/>
      <w:ind w:left="283"/>
      <w:jc w:val="left"/>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8B15A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nsp.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EA2C-000A-4753-A823-7B0679DF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1854</Words>
  <Characters>10572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TSCUH</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quigley</dc:creator>
  <cp:lastModifiedBy>Jenny McNulty</cp:lastModifiedBy>
  <cp:revision>2</cp:revision>
  <cp:lastPrinted>2018-04-30T15:03:00Z</cp:lastPrinted>
  <dcterms:created xsi:type="dcterms:W3CDTF">2018-11-14T09:27:00Z</dcterms:created>
  <dcterms:modified xsi:type="dcterms:W3CDTF">2018-11-14T09:27:00Z</dcterms:modified>
</cp:coreProperties>
</file>