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C2" w:rsidRPr="00763AE6" w:rsidRDefault="00ED1DC2" w:rsidP="00ED1DC2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Flippin</w:t>
      </w:r>
      <w:proofErr w:type="spellEnd"/>
      <w:r>
        <w:rPr>
          <w:rFonts w:cstheme="minorHAnsi"/>
          <w:b/>
        </w:rPr>
        <w:t>’ Fantastic Savoury Pancakes</w:t>
      </w:r>
    </w:p>
    <w:p w:rsidR="00ED1DC2" w:rsidRPr="00763AE6" w:rsidRDefault="00ED1DC2" w:rsidP="00ED1DC2">
      <w:pPr>
        <w:rPr>
          <w:rFonts w:cstheme="minorHAnsi"/>
          <w:b/>
        </w:rPr>
      </w:pPr>
      <w:r w:rsidRPr="00763AE6">
        <w:rPr>
          <w:rFonts w:cstheme="minorHAnsi"/>
          <w:b/>
        </w:rPr>
        <w:t>Ingredients</w:t>
      </w:r>
    </w:p>
    <w:p w:rsidR="00ED1DC2" w:rsidRDefault="00ED1DC2" w:rsidP="00ED1DC2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120g low protein all-purpose mix </w:t>
      </w:r>
    </w:p>
    <w:p w:rsidR="00ED1DC2" w:rsidRDefault="00ED1DC2" w:rsidP="00ED1DC2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30g self </w:t>
      </w:r>
      <w:proofErr w:type="spellStart"/>
      <w:r>
        <w:rPr>
          <w:rFonts w:cstheme="minorHAnsi"/>
        </w:rPr>
        <w:t>rasing</w:t>
      </w:r>
      <w:proofErr w:type="spellEnd"/>
      <w:r>
        <w:rPr>
          <w:rFonts w:cstheme="minorHAnsi"/>
        </w:rPr>
        <w:t xml:space="preserve"> flour</w:t>
      </w:r>
    </w:p>
    <w:p w:rsidR="00ED1DC2" w:rsidRDefault="00ED1DC2" w:rsidP="00ED1DC2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30g unsalted butter, room temperature</w:t>
      </w:r>
    </w:p>
    <w:p w:rsidR="00ED1DC2" w:rsidRDefault="00ED1DC2" w:rsidP="00ED1DC2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210mls </w:t>
      </w:r>
      <w:proofErr w:type="spellStart"/>
      <w:proofErr w:type="gramStart"/>
      <w:r>
        <w:rPr>
          <w:rFonts w:cstheme="minorHAnsi"/>
        </w:rPr>
        <w:t>Prozero</w:t>
      </w:r>
      <w:proofErr w:type="spellEnd"/>
      <w:proofErr w:type="gramEnd"/>
      <w:r>
        <w:rPr>
          <w:rFonts w:cstheme="minorHAnsi"/>
        </w:rPr>
        <w:t xml:space="preserve"> milk</w:t>
      </w:r>
    </w:p>
    <w:p w:rsidR="00ED1DC2" w:rsidRDefault="00ED1DC2" w:rsidP="00ED1DC2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1 spring onion, finely diced</w:t>
      </w:r>
    </w:p>
    <w:p w:rsidR="00ED1DC2" w:rsidRDefault="00ED1DC2" w:rsidP="00ED1DC2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1 bell pepper, finely diced </w:t>
      </w:r>
    </w:p>
    <w:p w:rsidR="00ED1DC2" w:rsidRDefault="00ED1DC2" w:rsidP="00ED1DC2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1 dessert spoon of dried mixed herbs</w:t>
      </w:r>
    </w:p>
    <w:p w:rsidR="00ED1DC2" w:rsidRDefault="00ED1DC2" w:rsidP="00ED1DC2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¼ tsp. turmeric (for colour)</w:t>
      </w:r>
    </w:p>
    <w:p w:rsidR="00ED1DC2" w:rsidRDefault="00ED1DC2" w:rsidP="00ED1DC2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Oil for frying </w:t>
      </w:r>
    </w:p>
    <w:p w:rsidR="00ED1DC2" w:rsidRPr="00763AE6" w:rsidRDefault="00ED1DC2" w:rsidP="00ED1DC2">
      <w:pPr>
        <w:pStyle w:val="ListParagraph"/>
        <w:rPr>
          <w:rFonts w:cstheme="minorHAnsi"/>
        </w:rPr>
      </w:pPr>
    </w:p>
    <w:p w:rsidR="00ED1DC2" w:rsidRPr="00763AE6" w:rsidRDefault="00ED1DC2" w:rsidP="00ED1DC2">
      <w:pPr>
        <w:rPr>
          <w:rFonts w:cstheme="minorHAnsi"/>
        </w:rPr>
      </w:pPr>
      <w:r w:rsidRPr="00763AE6">
        <w:rPr>
          <w:rFonts w:cstheme="minorHAnsi"/>
          <w:b/>
        </w:rPr>
        <w:t>Equipment</w:t>
      </w:r>
    </w:p>
    <w:p w:rsidR="00ED1DC2" w:rsidRDefault="00ED1DC2" w:rsidP="00ED1DC2">
      <w:pPr>
        <w:rPr>
          <w:rFonts w:cstheme="minorHAnsi"/>
        </w:rPr>
      </w:pPr>
      <w:r w:rsidRPr="00763AE6">
        <w:rPr>
          <w:rFonts w:cstheme="minorHAnsi"/>
        </w:rPr>
        <w:t xml:space="preserve">Large mixing bowl, wooden spoon, weighing scales, </w:t>
      </w:r>
      <w:r>
        <w:rPr>
          <w:rFonts w:cstheme="minorHAnsi"/>
        </w:rPr>
        <w:t>frying pan, ladle</w:t>
      </w:r>
    </w:p>
    <w:p w:rsidR="00ED1DC2" w:rsidRPr="00763AE6" w:rsidRDefault="00ED1DC2" w:rsidP="00ED1DC2">
      <w:pPr>
        <w:rPr>
          <w:rFonts w:cstheme="minorHAnsi"/>
        </w:rPr>
      </w:pPr>
    </w:p>
    <w:p w:rsidR="00ED1DC2" w:rsidRPr="00763AE6" w:rsidRDefault="00ED1DC2" w:rsidP="00ED1DC2">
      <w:pPr>
        <w:rPr>
          <w:rFonts w:cstheme="minorHAnsi"/>
          <w:b/>
        </w:rPr>
      </w:pPr>
      <w:r w:rsidRPr="00763AE6">
        <w:rPr>
          <w:rFonts w:cstheme="minorHAnsi"/>
          <w:b/>
        </w:rPr>
        <w:t>Preparation and cooking time</w:t>
      </w:r>
    </w:p>
    <w:p w:rsidR="00ED1DC2" w:rsidRPr="00763AE6" w:rsidRDefault="00ED1DC2" w:rsidP="00ED1DC2">
      <w:pPr>
        <w:rPr>
          <w:rFonts w:cstheme="minorHAnsi"/>
        </w:rPr>
      </w:pPr>
      <w:r>
        <w:rPr>
          <w:rFonts w:cstheme="minorHAnsi"/>
        </w:rPr>
        <w:t>Preparation time: 15</w:t>
      </w:r>
      <w:r w:rsidRPr="00763AE6">
        <w:rPr>
          <w:rFonts w:cstheme="minorHAnsi"/>
        </w:rPr>
        <w:t xml:space="preserve"> minutes</w:t>
      </w:r>
    </w:p>
    <w:p w:rsidR="00ED1DC2" w:rsidRPr="007F083F" w:rsidRDefault="00ED1DC2" w:rsidP="00ED1DC2">
      <w:pPr>
        <w:rPr>
          <w:rFonts w:cstheme="minorHAnsi"/>
        </w:rPr>
      </w:pPr>
      <w:r w:rsidRPr="00763AE6">
        <w:rPr>
          <w:rFonts w:cstheme="minorHAnsi"/>
        </w:rPr>
        <w:t>Cooki</w:t>
      </w:r>
      <w:r>
        <w:rPr>
          <w:rFonts w:cstheme="minorHAnsi"/>
        </w:rPr>
        <w:t>ng time: 15 minutes</w:t>
      </w:r>
    </w:p>
    <w:p w:rsidR="00ED1DC2" w:rsidRPr="00763AE6" w:rsidRDefault="00ED1DC2" w:rsidP="00ED1DC2">
      <w:pPr>
        <w:rPr>
          <w:rFonts w:cstheme="minorHAnsi"/>
          <w:b/>
        </w:rPr>
      </w:pPr>
      <w:r w:rsidRPr="00763AE6">
        <w:rPr>
          <w:rFonts w:cstheme="minorHAnsi"/>
          <w:b/>
        </w:rPr>
        <w:t>Serving size</w:t>
      </w:r>
    </w:p>
    <w:p w:rsidR="00ED1DC2" w:rsidRPr="007F083F" w:rsidRDefault="00ED1DC2" w:rsidP="00ED1DC2">
      <w:pPr>
        <w:rPr>
          <w:rFonts w:cstheme="minorHAnsi"/>
        </w:rPr>
      </w:pPr>
      <w:r w:rsidRPr="00763AE6">
        <w:rPr>
          <w:rFonts w:cstheme="minorHAnsi"/>
        </w:rPr>
        <w:t xml:space="preserve">Recipe makes </w:t>
      </w:r>
      <w:r>
        <w:rPr>
          <w:rFonts w:cstheme="minorHAnsi"/>
        </w:rPr>
        <w:t xml:space="preserve">9 pancakes </w:t>
      </w:r>
      <w:r w:rsidRPr="00763AE6">
        <w:rPr>
          <w:rFonts w:cstheme="minorHAnsi"/>
        </w:rPr>
        <w:t>(</w:t>
      </w:r>
      <w:r>
        <w:rPr>
          <w:rFonts w:cstheme="minorHAnsi"/>
        </w:rPr>
        <w:t>3 pancakes = 1 portion = 1 exchange)</w:t>
      </w:r>
    </w:p>
    <w:p w:rsidR="00ED1DC2" w:rsidRPr="00763AE6" w:rsidRDefault="00ED1DC2" w:rsidP="00ED1DC2">
      <w:pPr>
        <w:rPr>
          <w:rFonts w:cstheme="minorHAnsi"/>
          <w:b/>
        </w:rPr>
      </w:pPr>
      <w:r w:rsidRPr="00763AE6">
        <w:rPr>
          <w:rFonts w:cstheme="minorHAnsi"/>
          <w:b/>
        </w:rPr>
        <w:t>Nutritional information</w:t>
      </w:r>
    </w:p>
    <w:p w:rsidR="00ED1DC2" w:rsidRPr="00763AE6" w:rsidRDefault="00ED1DC2" w:rsidP="00ED1DC2">
      <w:pPr>
        <w:rPr>
          <w:rFonts w:cstheme="minorHAnsi"/>
        </w:rPr>
      </w:pPr>
      <w:r>
        <w:rPr>
          <w:rFonts w:cstheme="minorHAnsi"/>
        </w:rPr>
        <w:t xml:space="preserve">Calories: kcals per portion </w:t>
      </w:r>
    </w:p>
    <w:p w:rsidR="00ED1DC2" w:rsidRPr="00763AE6" w:rsidRDefault="00ED1DC2" w:rsidP="00ED1DC2">
      <w:pPr>
        <w:rPr>
          <w:rFonts w:cstheme="minorHAnsi"/>
        </w:rPr>
      </w:pPr>
      <w:r w:rsidRPr="00763AE6">
        <w:rPr>
          <w:rFonts w:cstheme="minorHAnsi"/>
        </w:rPr>
        <w:t xml:space="preserve">Allergens: </w:t>
      </w:r>
      <w:r>
        <w:rPr>
          <w:rFonts w:cstheme="minorHAnsi"/>
        </w:rPr>
        <w:t xml:space="preserve"> gluten (self-</w:t>
      </w:r>
      <w:proofErr w:type="spellStart"/>
      <w:r>
        <w:rPr>
          <w:rFonts w:cstheme="minorHAnsi"/>
        </w:rPr>
        <w:t>raising</w:t>
      </w:r>
      <w:proofErr w:type="spellEnd"/>
      <w:r>
        <w:rPr>
          <w:rFonts w:cstheme="minorHAnsi"/>
        </w:rPr>
        <w:t xml:space="preserve"> flour</w:t>
      </w:r>
      <w:r w:rsidRPr="00763AE6">
        <w:rPr>
          <w:rFonts w:cstheme="minorHAnsi"/>
        </w:rPr>
        <w:t>)</w:t>
      </w:r>
      <w:r>
        <w:rPr>
          <w:rFonts w:cstheme="minorHAnsi"/>
        </w:rPr>
        <w:t>, milk (</w:t>
      </w:r>
      <w:proofErr w:type="spellStart"/>
      <w:r>
        <w:rPr>
          <w:rFonts w:cstheme="minorHAnsi"/>
        </w:rPr>
        <w:t>prozero</w:t>
      </w:r>
      <w:proofErr w:type="spellEnd"/>
      <w:r>
        <w:rPr>
          <w:rFonts w:cstheme="minorHAnsi"/>
        </w:rPr>
        <w:t xml:space="preserve"> milk)</w:t>
      </w:r>
    </w:p>
    <w:p w:rsidR="00ED1DC2" w:rsidRPr="00763AE6" w:rsidRDefault="00ED1DC2" w:rsidP="00ED1DC2">
      <w:pPr>
        <w:rPr>
          <w:rFonts w:cstheme="minorHAnsi"/>
        </w:rPr>
      </w:pPr>
      <w:r w:rsidRPr="00763AE6">
        <w:rPr>
          <w:rFonts w:cstheme="minorHAnsi"/>
        </w:rPr>
        <w:t>No of exchanges: 1 exchange per 1 bite</w:t>
      </w:r>
    </w:p>
    <w:p w:rsidR="00ED1DC2" w:rsidRPr="00763AE6" w:rsidRDefault="00ED1DC2" w:rsidP="00ED1DC2">
      <w:pPr>
        <w:pStyle w:val="ListParagraph"/>
        <w:ind w:left="1440"/>
        <w:rPr>
          <w:rFonts w:cstheme="minorHAnsi"/>
        </w:rPr>
      </w:pPr>
    </w:p>
    <w:p w:rsidR="00ED1DC2" w:rsidRPr="00763AE6" w:rsidRDefault="00ED1DC2" w:rsidP="00ED1DC2">
      <w:pPr>
        <w:rPr>
          <w:rFonts w:cstheme="minorHAnsi"/>
          <w:b/>
        </w:rPr>
      </w:pPr>
      <w:r w:rsidRPr="00763AE6">
        <w:rPr>
          <w:rFonts w:cstheme="minorHAnsi"/>
          <w:b/>
        </w:rPr>
        <w:t>Method</w:t>
      </w:r>
    </w:p>
    <w:p w:rsidR="00ED1DC2" w:rsidRDefault="00ED1DC2" w:rsidP="00ED1DC2">
      <w:pPr>
        <w:rPr>
          <w:rFonts w:cstheme="minorHAnsi"/>
        </w:rPr>
      </w:pPr>
      <w:r>
        <w:rPr>
          <w:rFonts w:cstheme="minorHAnsi"/>
        </w:rPr>
        <w:t xml:space="preserve"> Place the low protein all-purpose mix, self-</w:t>
      </w:r>
      <w:proofErr w:type="spellStart"/>
      <w:r>
        <w:rPr>
          <w:rFonts w:cstheme="minorHAnsi"/>
        </w:rPr>
        <w:t>raising</w:t>
      </w:r>
      <w:proofErr w:type="spellEnd"/>
      <w:r>
        <w:rPr>
          <w:rFonts w:cstheme="minorHAnsi"/>
        </w:rPr>
        <w:t xml:space="preserve"> flour, turmeric, mixed herbs and butter in a large mixing bowl.</w:t>
      </w:r>
    </w:p>
    <w:p w:rsidR="00ED1DC2" w:rsidRDefault="00ED1DC2" w:rsidP="00ED1DC2">
      <w:pPr>
        <w:rPr>
          <w:rFonts w:cstheme="minorHAnsi"/>
        </w:rPr>
      </w:pPr>
      <w:r>
        <w:rPr>
          <w:rFonts w:cstheme="minorHAnsi"/>
        </w:rPr>
        <w:t>Rub together with your fingertips until you get sand like texture.</w:t>
      </w:r>
    </w:p>
    <w:p w:rsidR="00ED1DC2" w:rsidRDefault="00ED1DC2" w:rsidP="00ED1DC2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Add the </w:t>
      </w:r>
      <w:proofErr w:type="spellStart"/>
      <w:r>
        <w:rPr>
          <w:rFonts w:cstheme="minorHAnsi"/>
        </w:rPr>
        <w:t>prozero</w:t>
      </w:r>
      <w:proofErr w:type="spellEnd"/>
      <w:r>
        <w:rPr>
          <w:rFonts w:cstheme="minorHAnsi"/>
        </w:rPr>
        <w:t xml:space="preserve"> milk, spring onion and bell pepper to the mixture and stir until well combined and a smooth batter is formed.</w:t>
      </w:r>
    </w:p>
    <w:p w:rsidR="00ED1DC2" w:rsidRDefault="00ED1DC2" w:rsidP="00ED1DC2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Heat a non-stick pan over a medium heat for 1 minute.</w:t>
      </w:r>
    </w:p>
    <w:p w:rsidR="00ED1DC2" w:rsidRDefault="00ED1DC2" w:rsidP="00ED1DC2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Place a small amount of oil into the pan.</w:t>
      </w:r>
    </w:p>
    <w:p w:rsidR="00ED1DC2" w:rsidRDefault="00ED1DC2" w:rsidP="00ED1DC2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lastRenderedPageBreak/>
        <w:t>Ladle of spoon the batter into the pan.</w:t>
      </w:r>
    </w:p>
    <w:p w:rsidR="00ED1DC2" w:rsidRDefault="00ED1DC2" w:rsidP="00ED1DC2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Cook for 3-4 minutes, flip pancake and cook for a further 3-4 minutes until golden.</w:t>
      </w:r>
    </w:p>
    <w:p w:rsidR="00ED1DC2" w:rsidRPr="00B20452" w:rsidRDefault="00ED1DC2" w:rsidP="00ED1DC2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Repeat with the remaining batter.</w:t>
      </w:r>
    </w:p>
    <w:p w:rsidR="00ED1DC2" w:rsidRPr="00763AE6" w:rsidRDefault="00ED1DC2" w:rsidP="00ED1DC2">
      <w:pPr>
        <w:rPr>
          <w:rFonts w:cstheme="minorHAnsi"/>
          <w:b/>
        </w:rPr>
      </w:pPr>
      <w:r w:rsidRPr="00763AE6">
        <w:rPr>
          <w:rFonts w:cstheme="minorHAnsi"/>
          <w:b/>
        </w:rPr>
        <w:t xml:space="preserve">Switches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528"/>
      </w:tblGrid>
      <w:tr w:rsidR="00ED1DC2" w:rsidRPr="00763AE6" w:rsidTr="00CC77C7">
        <w:tc>
          <w:tcPr>
            <w:tcW w:w="3369" w:type="dxa"/>
          </w:tcPr>
          <w:p w:rsidR="00ED1DC2" w:rsidRPr="00763AE6" w:rsidRDefault="00ED1DC2" w:rsidP="00CC77C7">
            <w:pPr>
              <w:jc w:val="center"/>
              <w:rPr>
                <w:rFonts w:cstheme="minorHAnsi"/>
                <w:b/>
              </w:rPr>
            </w:pPr>
            <w:r w:rsidRPr="00763AE6">
              <w:rPr>
                <w:rFonts w:cstheme="minorHAnsi"/>
                <w:b/>
              </w:rPr>
              <w:t>To adapt the recipe to contain the following exchanges per portion</w:t>
            </w:r>
          </w:p>
        </w:tc>
        <w:tc>
          <w:tcPr>
            <w:tcW w:w="5528" w:type="dxa"/>
          </w:tcPr>
          <w:p w:rsidR="00ED1DC2" w:rsidRPr="00763AE6" w:rsidRDefault="00ED1DC2" w:rsidP="00CC77C7">
            <w:pPr>
              <w:jc w:val="center"/>
              <w:rPr>
                <w:rFonts w:cstheme="minorHAnsi"/>
                <w:b/>
              </w:rPr>
            </w:pPr>
            <w:r w:rsidRPr="00763AE6">
              <w:rPr>
                <w:rFonts w:cstheme="minorHAnsi"/>
                <w:b/>
              </w:rPr>
              <w:t>Add or replace</w:t>
            </w:r>
          </w:p>
        </w:tc>
      </w:tr>
      <w:tr w:rsidR="00ED1DC2" w:rsidRPr="00763AE6" w:rsidTr="00CC77C7">
        <w:tc>
          <w:tcPr>
            <w:tcW w:w="3369" w:type="dxa"/>
          </w:tcPr>
          <w:p w:rsidR="00ED1DC2" w:rsidRPr="00763AE6" w:rsidRDefault="00ED1DC2" w:rsidP="00CC77C7">
            <w:pPr>
              <w:jc w:val="center"/>
              <w:rPr>
                <w:rFonts w:cstheme="minorHAnsi"/>
              </w:rPr>
            </w:pPr>
            <w:r w:rsidRPr="00763AE6">
              <w:rPr>
                <w:rFonts w:cstheme="minorHAnsi"/>
              </w:rPr>
              <w:t>2</w:t>
            </w:r>
          </w:p>
        </w:tc>
        <w:tc>
          <w:tcPr>
            <w:tcW w:w="5528" w:type="dxa"/>
          </w:tcPr>
          <w:p w:rsidR="00ED1DC2" w:rsidRDefault="00ED1DC2" w:rsidP="00CC77C7">
            <w:pPr>
              <w:rPr>
                <w:rFonts w:cstheme="minorHAnsi"/>
              </w:rPr>
            </w:pPr>
            <w:r>
              <w:rPr>
                <w:rFonts w:cstheme="minorHAnsi"/>
              </w:rPr>
              <w:t>Increase the quantity of self-</w:t>
            </w:r>
            <w:proofErr w:type="spellStart"/>
            <w:r>
              <w:rPr>
                <w:rFonts w:cstheme="minorHAnsi"/>
              </w:rPr>
              <w:t>raising</w:t>
            </w:r>
            <w:proofErr w:type="spellEnd"/>
            <w:r>
              <w:rPr>
                <w:rFonts w:cstheme="minorHAnsi"/>
              </w:rPr>
              <w:t xml:space="preserve"> flour to 60g and reduce the quantity of low protein flour to 90g</w:t>
            </w:r>
          </w:p>
          <w:p w:rsidR="00ED1DC2" w:rsidRPr="00B20452" w:rsidRDefault="00ED1DC2" w:rsidP="00CC77C7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</w:t>
            </w:r>
          </w:p>
          <w:p w:rsidR="00ED1DC2" w:rsidRDefault="00ED1DC2" w:rsidP="00CC77C7">
            <w:pPr>
              <w:rPr>
                <w:rFonts w:cstheme="minorHAnsi"/>
              </w:rPr>
            </w:pPr>
          </w:p>
          <w:p w:rsidR="00ED1DC2" w:rsidRPr="00763AE6" w:rsidRDefault="00ED1DC2" w:rsidP="00CC77C7">
            <w:pPr>
              <w:rPr>
                <w:rFonts w:cstheme="minorHAnsi"/>
              </w:rPr>
            </w:pPr>
            <w:r w:rsidRPr="00C57C79">
              <w:rPr>
                <w:rFonts w:cstheme="minorHAnsi"/>
                <w:b/>
                <w:i/>
                <w:u w:val="single"/>
              </w:rPr>
              <w:t>OR</w:t>
            </w:r>
            <w:r>
              <w:rPr>
                <w:rFonts w:cstheme="minorHAnsi"/>
              </w:rPr>
              <w:t xml:space="preserve"> replace 90mls of </w:t>
            </w:r>
            <w:proofErr w:type="spellStart"/>
            <w:r>
              <w:rPr>
                <w:rFonts w:cstheme="minorHAnsi"/>
              </w:rPr>
              <w:t>prozero</w:t>
            </w:r>
            <w:proofErr w:type="spellEnd"/>
            <w:r>
              <w:rPr>
                <w:rFonts w:cstheme="minorHAnsi"/>
              </w:rPr>
              <w:t xml:space="preserve"> with regular cow’s milk. Therefore 120mls </w:t>
            </w:r>
            <w:proofErr w:type="spellStart"/>
            <w:r>
              <w:rPr>
                <w:rFonts w:cstheme="minorHAnsi"/>
              </w:rPr>
              <w:t>prozero</w:t>
            </w:r>
            <w:proofErr w:type="spellEnd"/>
            <w:r>
              <w:rPr>
                <w:rFonts w:cstheme="minorHAnsi"/>
              </w:rPr>
              <w:t xml:space="preserve"> and 90mls cow’s milk </w:t>
            </w:r>
          </w:p>
        </w:tc>
      </w:tr>
      <w:tr w:rsidR="00ED1DC2" w:rsidRPr="00763AE6" w:rsidTr="00CC77C7">
        <w:tc>
          <w:tcPr>
            <w:tcW w:w="8897" w:type="dxa"/>
            <w:gridSpan w:val="2"/>
          </w:tcPr>
          <w:p w:rsidR="00ED1DC2" w:rsidRDefault="00ED1DC2" w:rsidP="00CC77C7">
            <w:pPr>
              <w:jc w:val="center"/>
              <w:rPr>
                <w:rFonts w:cstheme="minorHAnsi"/>
              </w:rPr>
            </w:pPr>
            <w:r w:rsidRPr="00763AE6">
              <w:rPr>
                <w:rFonts w:cstheme="minorHAnsi"/>
              </w:rPr>
              <w:t>The portion size of the recipe can easily be adjusted according to your baby’s appetite and protein requirements. Remember that the exchanges are coming from the</w:t>
            </w:r>
            <w:r>
              <w:rPr>
                <w:rFonts w:cstheme="minorHAnsi"/>
              </w:rPr>
              <w:t xml:space="preserve"> flour (or regular milk if added) </w:t>
            </w:r>
            <w:r w:rsidRPr="00763AE6">
              <w:rPr>
                <w:rFonts w:cstheme="minorHAnsi"/>
              </w:rPr>
              <w:t xml:space="preserve">in this recipe. </w:t>
            </w:r>
          </w:p>
          <w:p w:rsidR="00ED1DC2" w:rsidRDefault="00ED1DC2" w:rsidP="00CC77C7">
            <w:pPr>
              <w:jc w:val="center"/>
              <w:rPr>
                <w:rFonts w:cstheme="minorHAnsi"/>
                <w:b/>
              </w:rPr>
            </w:pPr>
            <w:r w:rsidRPr="00B20452">
              <w:rPr>
                <w:rFonts w:cstheme="minorHAnsi"/>
                <w:b/>
              </w:rPr>
              <w:t>10g flour = 1 exchange</w:t>
            </w:r>
          </w:p>
          <w:p w:rsidR="00ED1DC2" w:rsidRPr="00763AE6" w:rsidRDefault="00ED1DC2" w:rsidP="00CC77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30mls Cow’s milk = 1 exchange</w:t>
            </w:r>
          </w:p>
        </w:tc>
      </w:tr>
    </w:tbl>
    <w:p w:rsidR="00ED1DC2" w:rsidRPr="00763AE6" w:rsidRDefault="00ED1DC2" w:rsidP="00ED1DC2">
      <w:pPr>
        <w:ind w:left="360"/>
        <w:rPr>
          <w:rFonts w:cstheme="minorHAnsi"/>
          <w:b/>
        </w:rPr>
      </w:pPr>
    </w:p>
    <w:p w:rsidR="00ED1DC2" w:rsidRPr="00763AE6" w:rsidRDefault="00ED1DC2" w:rsidP="00ED1DC2">
      <w:pPr>
        <w:rPr>
          <w:rFonts w:cstheme="minorHAnsi"/>
          <w:b/>
        </w:rPr>
      </w:pPr>
      <w:r w:rsidRPr="00763AE6">
        <w:rPr>
          <w:rFonts w:cstheme="minorHAnsi"/>
          <w:b/>
        </w:rPr>
        <w:t>Chef’s tips</w:t>
      </w:r>
    </w:p>
    <w:p w:rsidR="00ED1DC2" w:rsidRDefault="00ED1DC2" w:rsidP="00ED1DC2">
      <w:pPr>
        <w:rPr>
          <w:rFonts w:cstheme="minorHAnsi"/>
        </w:rPr>
      </w:pPr>
      <w:r>
        <w:rPr>
          <w:rFonts w:cstheme="minorHAnsi"/>
        </w:rPr>
        <w:t>These pancakes are the perfect savoury alternative to traditional sweet pancakes. They are best served stacked with a side of mixed vegetables. These pancakes are a great way of getting extra veggies into your diet.</w:t>
      </w:r>
    </w:p>
    <w:p w:rsidR="00ED1DC2" w:rsidRPr="00763AE6" w:rsidRDefault="00ED1DC2" w:rsidP="00ED1DC2">
      <w:pPr>
        <w:rPr>
          <w:rFonts w:cstheme="minorHAnsi"/>
          <w:b/>
        </w:rPr>
      </w:pPr>
      <w:r w:rsidRPr="00763AE6">
        <w:rPr>
          <w:rFonts w:cstheme="minorHAnsi"/>
          <w:b/>
        </w:rPr>
        <w:t xml:space="preserve">Freezing </w:t>
      </w:r>
    </w:p>
    <w:p w:rsidR="00ED1DC2" w:rsidRPr="00763AE6" w:rsidRDefault="00ED1DC2" w:rsidP="00ED1DC2">
      <w:pPr>
        <w:rPr>
          <w:rFonts w:cstheme="minorHAnsi"/>
        </w:rPr>
      </w:pPr>
      <w:r>
        <w:rPr>
          <w:rFonts w:cstheme="minorHAnsi"/>
        </w:rPr>
        <w:t>Best served fresh due to changes in texture when frozen.</w:t>
      </w:r>
    </w:p>
    <w:p w:rsidR="00ED1DC2" w:rsidRPr="00763AE6" w:rsidRDefault="00ED1DC2" w:rsidP="00ED1DC2">
      <w:pPr>
        <w:spacing w:line="240" w:lineRule="auto"/>
        <w:rPr>
          <w:rFonts w:cstheme="minorHAnsi"/>
        </w:rPr>
      </w:pPr>
    </w:p>
    <w:p w:rsidR="00B85E9E" w:rsidRDefault="00B85E9E">
      <w:bookmarkStart w:id="0" w:name="_GoBack"/>
      <w:bookmarkEnd w:id="0"/>
    </w:p>
    <w:sectPr w:rsidR="00B85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C2"/>
    <w:rsid w:val="00B85E9E"/>
    <w:rsid w:val="00ED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C2"/>
    <w:pPr>
      <w:ind w:left="720"/>
      <w:contextualSpacing/>
    </w:pPr>
  </w:style>
  <w:style w:type="table" w:styleId="TableGrid">
    <w:name w:val="Table Grid"/>
    <w:basedOn w:val="TableNormal"/>
    <w:uiPriority w:val="59"/>
    <w:rsid w:val="00ED1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C2"/>
    <w:pPr>
      <w:ind w:left="720"/>
      <w:contextualSpacing/>
    </w:pPr>
  </w:style>
  <w:style w:type="table" w:styleId="TableGrid">
    <w:name w:val="Table Grid"/>
    <w:basedOn w:val="TableNormal"/>
    <w:uiPriority w:val="59"/>
    <w:rsid w:val="00ED1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Rice</dc:creator>
  <cp:lastModifiedBy>Jane Rice</cp:lastModifiedBy>
  <cp:revision>1</cp:revision>
  <dcterms:created xsi:type="dcterms:W3CDTF">2020-06-16T16:17:00Z</dcterms:created>
  <dcterms:modified xsi:type="dcterms:W3CDTF">2020-06-16T16:17:00Z</dcterms:modified>
</cp:coreProperties>
</file>